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07B23" w14:textId="4419BC58" w:rsidR="006217EC" w:rsidRPr="007142A0" w:rsidRDefault="006217EC" w:rsidP="003E767D">
      <w:pPr>
        <w:keepNext/>
        <w:keepLines/>
        <w:ind w:left="6095"/>
        <w:outlineLvl w:val="1"/>
        <w:rPr>
          <w:rFonts w:eastAsia="Calibri"/>
          <w:szCs w:val="24"/>
          <w:lang w:eastAsia="lt-LT"/>
        </w:rPr>
      </w:pPr>
      <w:bookmarkStart w:id="0" w:name="_Ref38539939"/>
      <w:bookmarkStart w:id="1" w:name="_Ref38541068"/>
      <w:bookmarkStart w:id="2" w:name="_Ref38885053"/>
      <w:bookmarkStart w:id="3" w:name="_Ref38899023"/>
      <w:bookmarkStart w:id="4" w:name="_Toc155883261"/>
      <w:r w:rsidRPr="007142A0">
        <w:rPr>
          <w:rFonts w:eastAsia="Calibri Light"/>
          <w:szCs w:val="24"/>
          <w:lang w:eastAsia="lt-LT"/>
        </w:rPr>
        <w:t xml:space="preserve">Specialiųjų pirkimo sąlygų </w:t>
      </w:r>
      <w:r w:rsidRPr="007142A0">
        <w:rPr>
          <w:rFonts w:eastAsia="Calibri"/>
          <w:szCs w:val="24"/>
          <w:lang w:eastAsia="lt-LT"/>
        </w:rPr>
        <w:t xml:space="preserve">2 priedas </w:t>
      </w:r>
      <w:bookmarkEnd w:id="0"/>
      <w:bookmarkEnd w:id="1"/>
      <w:bookmarkEnd w:id="2"/>
      <w:bookmarkEnd w:id="3"/>
      <w:bookmarkEnd w:id="4"/>
      <w:r w:rsidR="002C208C" w:rsidRPr="007142A0">
        <w:rPr>
          <w:rFonts w:eastAsia="Calibri"/>
          <w:szCs w:val="24"/>
          <w:lang w:eastAsia="lt-LT"/>
        </w:rPr>
        <w:t>„Techninės specifikacij</w:t>
      </w:r>
      <w:r w:rsidR="00C71742" w:rsidRPr="007142A0">
        <w:rPr>
          <w:rFonts w:eastAsia="Calibri"/>
          <w:szCs w:val="24"/>
          <w:lang w:eastAsia="lt-LT"/>
        </w:rPr>
        <w:t>a</w:t>
      </w:r>
      <w:r w:rsidR="002C208C" w:rsidRPr="007142A0">
        <w:rPr>
          <w:rFonts w:eastAsia="Calibri"/>
          <w:szCs w:val="24"/>
          <w:lang w:eastAsia="lt-LT"/>
        </w:rPr>
        <w:t>“</w:t>
      </w:r>
    </w:p>
    <w:p w14:paraId="778A2751" w14:textId="77777777" w:rsidR="00EE22AA" w:rsidRPr="007142A0" w:rsidRDefault="00EE22AA" w:rsidP="007142A0">
      <w:pPr>
        <w:spacing w:line="360" w:lineRule="auto"/>
        <w:rPr>
          <w:b/>
          <w:bCs/>
          <w:szCs w:val="24"/>
        </w:rPr>
      </w:pPr>
    </w:p>
    <w:p w14:paraId="11E5090A" w14:textId="0D240777" w:rsidR="005E1534" w:rsidRPr="007142A0" w:rsidRDefault="00753899" w:rsidP="007142A0">
      <w:pPr>
        <w:spacing w:line="360" w:lineRule="auto"/>
        <w:jc w:val="center"/>
        <w:rPr>
          <w:rFonts w:eastAsia="Calibri"/>
          <w:b/>
          <w:bCs/>
          <w:szCs w:val="24"/>
        </w:rPr>
      </w:pPr>
      <w:r w:rsidRPr="007142A0">
        <w:rPr>
          <w:rFonts w:eastAsia="Calibri"/>
          <w:b/>
          <w:bCs/>
          <w:szCs w:val="24"/>
        </w:rPr>
        <w:t>TECHNINĖ SPECIFIKACIJA</w:t>
      </w:r>
    </w:p>
    <w:p w14:paraId="476E571A" w14:textId="4461977E" w:rsidR="001D12B5" w:rsidRPr="00780969" w:rsidRDefault="00E631C5" w:rsidP="00780969">
      <w:pPr>
        <w:pStyle w:val="Sraopastraipa"/>
        <w:numPr>
          <w:ilvl w:val="0"/>
          <w:numId w:val="35"/>
        </w:numPr>
        <w:tabs>
          <w:tab w:val="left" w:pos="1560"/>
        </w:tabs>
        <w:ind w:left="0" w:firstLine="1276"/>
        <w:jc w:val="both"/>
        <w:rPr>
          <w:rFonts w:ascii="Times New Roman" w:hAnsi="Times New Roman"/>
          <w:b/>
          <w:bCs/>
          <w:sz w:val="24"/>
        </w:rPr>
      </w:pPr>
      <w:r w:rsidRPr="00780969">
        <w:rPr>
          <w:rFonts w:ascii="Times New Roman" w:eastAsia="Calibri" w:hAnsi="Times New Roman"/>
          <w:sz w:val="24"/>
        </w:rPr>
        <w:t xml:space="preserve">Pirkimo objektas - </w:t>
      </w:r>
      <w:r w:rsidR="00600351" w:rsidRPr="00780969">
        <w:rPr>
          <w:rFonts w:ascii="Times New Roman" w:hAnsi="Times New Roman"/>
          <w:b/>
          <w:bCs/>
          <w:sz w:val="24"/>
        </w:rPr>
        <w:t xml:space="preserve">mokslo paskirties pastato </w:t>
      </w:r>
      <w:bookmarkStart w:id="5" w:name="_Hlk198037188"/>
      <w:r w:rsidR="00600351" w:rsidRPr="00780969">
        <w:rPr>
          <w:rFonts w:ascii="Times New Roman" w:hAnsi="Times New Roman"/>
          <w:b/>
          <w:bCs/>
          <w:sz w:val="24"/>
        </w:rPr>
        <w:t xml:space="preserve">M. K. Čiurlionio g. 80, Druskininkai </w:t>
      </w:r>
      <w:bookmarkEnd w:id="5"/>
      <w:r w:rsidR="00600351" w:rsidRPr="00780969">
        <w:rPr>
          <w:rFonts w:ascii="Times New Roman" w:hAnsi="Times New Roman"/>
          <w:b/>
          <w:bCs/>
          <w:sz w:val="24"/>
        </w:rPr>
        <w:t xml:space="preserve">rekonstravimo darbai </w:t>
      </w:r>
      <w:r w:rsidRPr="00780969">
        <w:rPr>
          <w:rFonts w:ascii="Times New Roman" w:eastAsia="Calibri" w:hAnsi="Times New Roman"/>
          <w:sz w:val="24"/>
        </w:rPr>
        <w:t>(toliau - Darbai).</w:t>
      </w:r>
    </w:p>
    <w:p w14:paraId="4562AE5A" w14:textId="593E2213" w:rsidR="00D40EA8" w:rsidRPr="000B1005" w:rsidRDefault="005047F9" w:rsidP="00780969">
      <w:pPr>
        <w:pStyle w:val="Betarp"/>
        <w:numPr>
          <w:ilvl w:val="0"/>
          <w:numId w:val="35"/>
        </w:numPr>
        <w:tabs>
          <w:tab w:val="left" w:pos="1560"/>
        </w:tabs>
        <w:ind w:left="0" w:firstLine="1276"/>
        <w:contextualSpacing/>
        <w:jc w:val="both"/>
        <w:rPr>
          <w:rFonts w:ascii="Times New Roman" w:hAnsi="Times New Roman" w:cs="Times New Roman"/>
          <w:sz w:val="24"/>
          <w:szCs w:val="24"/>
        </w:rPr>
      </w:pPr>
      <w:r w:rsidRPr="007142A0">
        <w:rPr>
          <w:rFonts w:ascii="Times New Roman" w:hAnsi="Times New Roman" w:cs="Times New Roman"/>
          <w:sz w:val="24"/>
          <w:szCs w:val="24"/>
        </w:rPr>
        <w:t xml:space="preserve">Darbai atliekami </w:t>
      </w:r>
      <w:r w:rsidRPr="00F150E5">
        <w:rPr>
          <w:rFonts w:ascii="Times New Roman" w:hAnsi="Times New Roman" w:cs="Times New Roman"/>
          <w:sz w:val="24"/>
          <w:szCs w:val="24"/>
        </w:rPr>
        <w:t>pagal parengtą</w:t>
      </w:r>
      <w:r w:rsidRPr="007142A0">
        <w:rPr>
          <w:rFonts w:ascii="Times New Roman" w:hAnsi="Times New Roman" w:cs="Times New Roman"/>
          <w:sz w:val="24"/>
          <w:szCs w:val="24"/>
        </w:rPr>
        <w:t xml:space="preserve"> ir </w:t>
      </w:r>
      <w:proofErr w:type="spellStart"/>
      <w:r w:rsidRPr="007142A0">
        <w:rPr>
          <w:rFonts w:ascii="Times New Roman" w:hAnsi="Times New Roman" w:cs="Times New Roman"/>
          <w:sz w:val="24"/>
          <w:szCs w:val="24"/>
        </w:rPr>
        <w:t>ekspertuotą</w:t>
      </w:r>
      <w:proofErr w:type="spellEnd"/>
      <w:r w:rsidRPr="007142A0">
        <w:rPr>
          <w:rFonts w:ascii="Times New Roman" w:hAnsi="Times New Roman" w:cs="Times New Roman"/>
          <w:sz w:val="24"/>
          <w:szCs w:val="24"/>
        </w:rPr>
        <w:t xml:space="preserve"> </w:t>
      </w:r>
      <w:r w:rsidR="00F9098A">
        <w:rPr>
          <w:rFonts w:ascii="Times New Roman" w:hAnsi="Times New Roman" w:cs="Times New Roman"/>
          <w:sz w:val="24"/>
          <w:szCs w:val="24"/>
        </w:rPr>
        <w:t>M</w:t>
      </w:r>
      <w:r w:rsidR="00600351" w:rsidRPr="007142A0">
        <w:rPr>
          <w:rFonts w:ascii="Times New Roman" w:hAnsi="Times New Roman" w:cs="Times New Roman"/>
          <w:sz w:val="24"/>
          <w:szCs w:val="24"/>
        </w:rPr>
        <w:t xml:space="preserve">okslo paskirties pastato M. K. </w:t>
      </w:r>
      <w:r w:rsidR="00600351" w:rsidRPr="000B1005">
        <w:rPr>
          <w:rFonts w:ascii="Times New Roman" w:hAnsi="Times New Roman" w:cs="Times New Roman"/>
          <w:sz w:val="24"/>
          <w:szCs w:val="24"/>
        </w:rPr>
        <w:t>Čiurlionio g. 80, Druskininkai rekonstravimo projektą</w:t>
      </w:r>
      <w:r w:rsidR="009E5814" w:rsidRPr="000B1005">
        <w:rPr>
          <w:rFonts w:ascii="Times New Roman" w:hAnsi="Times New Roman" w:cs="Times New Roman"/>
          <w:sz w:val="24"/>
          <w:szCs w:val="24"/>
        </w:rPr>
        <w:t xml:space="preserve"> </w:t>
      </w:r>
      <w:r w:rsidR="00D15C24">
        <w:rPr>
          <w:rFonts w:ascii="Times New Roman" w:hAnsi="Times New Roman" w:cs="Times New Roman"/>
          <w:sz w:val="24"/>
          <w:szCs w:val="24"/>
        </w:rPr>
        <w:t xml:space="preserve">(toliau – Techninis projektas) </w:t>
      </w:r>
      <w:r w:rsidR="009E5814" w:rsidRPr="000B1005">
        <w:rPr>
          <w:rFonts w:ascii="Times New Roman" w:hAnsi="Times New Roman" w:cs="Times New Roman"/>
          <w:sz w:val="24"/>
          <w:szCs w:val="24"/>
        </w:rPr>
        <w:t>(</w:t>
      </w:r>
      <w:r w:rsidR="00AF2C90" w:rsidRPr="000B1005">
        <w:rPr>
          <w:rFonts w:ascii="Times New Roman" w:hAnsi="Times New Roman" w:cs="Times New Roman"/>
          <w:sz w:val="24"/>
          <w:szCs w:val="24"/>
        </w:rPr>
        <w:t>pridedamas atskiru priedu)</w:t>
      </w:r>
      <w:r w:rsidR="00600351" w:rsidRPr="000B1005">
        <w:rPr>
          <w:rFonts w:ascii="Times New Roman" w:hAnsi="Times New Roman" w:cs="Times New Roman"/>
          <w:sz w:val="24"/>
          <w:szCs w:val="24"/>
        </w:rPr>
        <w:t>.</w:t>
      </w:r>
    </w:p>
    <w:p w14:paraId="17DFA56A" w14:textId="64431153" w:rsidR="00060F8E" w:rsidRPr="000B1005" w:rsidRDefault="002A1C9E" w:rsidP="002A1C9E">
      <w:pPr>
        <w:pStyle w:val="Sraopastraipa"/>
        <w:numPr>
          <w:ilvl w:val="0"/>
          <w:numId w:val="35"/>
        </w:numPr>
        <w:tabs>
          <w:tab w:val="left" w:pos="1418"/>
          <w:tab w:val="left" w:pos="1560"/>
        </w:tabs>
        <w:ind w:left="0" w:firstLine="1298"/>
        <w:jc w:val="both"/>
        <w:rPr>
          <w:rFonts w:ascii="Times New Roman" w:hAnsi="Times New Roman"/>
          <w:sz w:val="24"/>
        </w:rPr>
      </w:pPr>
      <w:r w:rsidRPr="000B1005">
        <w:rPr>
          <w:rFonts w:ascii="Times New Roman" w:hAnsi="Times New Roman"/>
          <w:sz w:val="24"/>
        </w:rPr>
        <w:t xml:space="preserve">Užsakovas </w:t>
      </w:r>
      <w:r w:rsidR="000B1005">
        <w:rPr>
          <w:rFonts w:ascii="Times New Roman" w:hAnsi="Times New Roman"/>
          <w:sz w:val="24"/>
        </w:rPr>
        <w:t xml:space="preserve">patikslina </w:t>
      </w:r>
      <w:r w:rsidRPr="000B1005">
        <w:rPr>
          <w:rFonts w:ascii="Times New Roman" w:hAnsi="Times New Roman"/>
          <w:sz w:val="24"/>
        </w:rPr>
        <w:t>Techninio projekto</w:t>
      </w:r>
      <w:r w:rsidR="00111279">
        <w:rPr>
          <w:rFonts w:ascii="Times New Roman" w:hAnsi="Times New Roman"/>
          <w:sz w:val="24"/>
        </w:rPr>
        <w:t xml:space="preserve"> dalis</w:t>
      </w:r>
      <w:r w:rsidR="00060F8E" w:rsidRPr="000B1005">
        <w:rPr>
          <w:rFonts w:ascii="Times New Roman" w:hAnsi="Times New Roman"/>
          <w:sz w:val="24"/>
        </w:rPr>
        <w:t>:</w:t>
      </w:r>
    </w:p>
    <w:p w14:paraId="654D785D" w14:textId="77777777" w:rsidR="00060F8E" w:rsidRPr="000B1005" w:rsidRDefault="00060F8E" w:rsidP="00060F8E">
      <w:pPr>
        <w:pStyle w:val="Sraopastraipa"/>
        <w:tabs>
          <w:tab w:val="left" w:pos="1418"/>
          <w:tab w:val="left" w:pos="1560"/>
        </w:tabs>
        <w:ind w:left="1298" w:firstLine="0"/>
        <w:jc w:val="both"/>
        <w:rPr>
          <w:rFonts w:ascii="Times New Roman" w:hAnsi="Times New Roman"/>
          <w:sz w:val="24"/>
        </w:rPr>
      </w:pPr>
      <w:r w:rsidRPr="000B1005">
        <w:rPr>
          <w:rFonts w:ascii="Times New Roman" w:hAnsi="Times New Roman"/>
          <w:sz w:val="24"/>
        </w:rPr>
        <w:t xml:space="preserve">AT -23A-2140-XX-TP-SA,SP-TS; </w:t>
      </w:r>
    </w:p>
    <w:p w14:paraId="055E631D" w14:textId="77777777" w:rsidR="00060F8E" w:rsidRPr="000B1005" w:rsidRDefault="00060F8E" w:rsidP="00060F8E">
      <w:pPr>
        <w:pStyle w:val="Sraopastraipa"/>
        <w:tabs>
          <w:tab w:val="left" w:pos="1418"/>
          <w:tab w:val="left" w:pos="1560"/>
        </w:tabs>
        <w:ind w:left="1298" w:firstLine="0"/>
        <w:jc w:val="both"/>
        <w:rPr>
          <w:rFonts w:ascii="Times New Roman" w:hAnsi="Times New Roman"/>
          <w:sz w:val="24"/>
          <w:lang w:val="lt-LT"/>
        </w:rPr>
      </w:pPr>
      <w:r w:rsidRPr="000B1005">
        <w:rPr>
          <w:rFonts w:ascii="Times New Roman" w:hAnsi="Times New Roman"/>
          <w:sz w:val="24"/>
        </w:rPr>
        <w:t>AT-23A-2140-01-TP-</w:t>
      </w:r>
      <w:r w:rsidRPr="000B1005">
        <w:rPr>
          <w:rFonts w:ascii="Times New Roman" w:hAnsi="Times New Roman"/>
          <w:sz w:val="24"/>
          <w:lang w:val="lt-LT"/>
        </w:rPr>
        <w:t>ŠVOK-B-0.01;</w:t>
      </w:r>
    </w:p>
    <w:p w14:paraId="02D2F82F" w14:textId="7BFC7D22" w:rsidR="002A1C9E" w:rsidRPr="000B1005" w:rsidRDefault="00060F8E" w:rsidP="006E4C58">
      <w:pPr>
        <w:pStyle w:val="Sraopastraipa"/>
        <w:tabs>
          <w:tab w:val="left" w:pos="1418"/>
          <w:tab w:val="left" w:pos="1560"/>
        </w:tabs>
        <w:ind w:left="0" w:firstLine="1276"/>
        <w:jc w:val="both"/>
        <w:rPr>
          <w:rFonts w:ascii="Times New Roman" w:hAnsi="Times New Roman"/>
          <w:sz w:val="24"/>
        </w:rPr>
      </w:pPr>
      <w:r w:rsidRPr="000B1005">
        <w:rPr>
          <w:rFonts w:ascii="Times New Roman" w:hAnsi="Times New Roman"/>
          <w:sz w:val="24"/>
          <w:lang w:val="lt-LT"/>
        </w:rPr>
        <w:t xml:space="preserve">AT-23A-2140-01-TP-E.B-02 </w:t>
      </w:r>
      <w:r w:rsidR="002A1C9E" w:rsidRPr="000B1005">
        <w:rPr>
          <w:rFonts w:ascii="Times New Roman" w:hAnsi="Times New Roman"/>
          <w:sz w:val="24"/>
        </w:rPr>
        <w:t>ir j</w:t>
      </w:r>
      <w:r w:rsidR="005A2F6F" w:rsidRPr="000B1005">
        <w:rPr>
          <w:rFonts w:ascii="Times New Roman" w:hAnsi="Times New Roman"/>
          <w:sz w:val="24"/>
        </w:rPr>
        <w:t xml:space="preserve">ose minimo </w:t>
      </w:r>
      <w:r w:rsidR="005A2F6F" w:rsidRPr="0098475B">
        <w:rPr>
          <w:rFonts w:ascii="Times New Roman" w:hAnsi="Times New Roman"/>
          <w:b/>
          <w:bCs/>
          <w:sz w:val="24"/>
        </w:rPr>
        <w:t>išorinio keltuvo specifikaciją</w:t>
      </w:r>
      <w:r w:rsidR="005A2F6F" w:rsidRPr="000B1005">
        <w:rPr>
          <w:rFonts w:ascii="Times New Roman" w:hAnsi="Times New Roman"/>
          <w:sz w:val="24"/>
        </w:rPr>
        <w:t xml:space="preserve"> </w:t>
      </w:r>
      <w:r w:rsidR="005A2F6F" w:rsidRPr="0098475B">
        <w:rPr>
          <w:rFonts w:ascii="Times New Roman" w:hAnsi="Times New Roman"/>
          <w:b/>
          <w:bCs/>
          <w:sz w:val="24"/>
        </w:rPr>
        <w:t>dėl sustojimų skaičiaus</w:t>
      </w:r>
      <w:r w:rsidR="005A2F6F" w:rsidRPr="000B1005">
        <w:rPr>
          <w:rFonts w:ascii="Times New Roman" w:hAnsi="Times New Roman"/>
          <w:sz w:val="24"/>
        </w:rPr>
        <w:t xml:space="preserve"> </w:t>
      </w:r>
      <w:r w:rsidR="002A1C9E" w:rsidRPr="000B1005">
        <w:rPr>
          <w:rFonts w:ascii="Times New Roman" w:hAnsi="Times New Roman"/>
          <w:sz w:val="24"/>
        </w:rPr>
        <w:t>išdėsto taip:</w:t>
      </w:r>
    </w:p>
    <w:p w14:paraId="471D2D46" w14:textId="0EC493B8" w:rsidR="00D265EF" w:rsidRPr="000B1005" w:rsidRDefault="00111279" w:rsidP="00D265EF">
      <w:pPr>
        <w:pStyle w:val="Sraopastraipa"/>
        <w:tabs>
          <w:tab w:val="left" w:pos="1418"/>
          <w:tab w:val="left" w:pos="1560"/>
        </w:tabs>
        <w:ind w:left="1298" w:firstLine="0"/>
        <w:jc w:val="both"/>
        <w:rPr>
          <w:rFonts w:ascii="Times New Roman" w:hAnsi="Times New Roman"/>
          <w:sz w:val="24"/>
        </w:rPr>
      </w:pPr>
      <w:r>
        <w:rPr>
          <w:rFonts w:ascii="Times New Roman" w:hAnsi="Times New Roman"/>
          <w:sz w:val="24"/>
          <w:lang w:val="lt-LT"/>
        </w:rPr>
        <w:t>„</w:t>
      </w:r>
      <w:r w:rsidR="005A2F6F" w:rsidRPr="000B1005">
        <w:rPr>
          <w:rFonts w:ascii="Times New Roman" w:hAnsi="Times New Roman"/>
          <w:sz w:val="24"/>
          <w:lang w:val="lt-LT"/>
        </w:rPr>
        <w:t>Numatomas išorinis 3 sustojimų keltuvas pritaikytas žmonėms su negalia.</w:t>
      </w:r>
      <w:r>
        <w:rPr>
          <w:rFonts w:ascii="Times New Roman" w:hAnsi="Times New Roman"/>
          <w:sz w:val="24"/>
          <w:lang w:val="lt-LT"/>
        </w:rPr>
        <w:t>“</w:t>
      </w:r>
    </w:p>
    <w:p w14:paraId="05C7EAAE" w14:textId="53A82D8A" w:rsidR="00883F92" w:rsidRPr="00883F92" w:rsidRDefault="001C61D3" w:rsidP="001546DC">
      <w:pPr>
        <w:pStyle w:val="Betarp"/>
        <w:numPr>
          <w:ilvl w:val="0"/>
          <w:numId w:val="35"/>
        </w:numPr>
        <w:tabs>
          <w:tab w:val="left" w:pos="1560"/>
        </w:tabs>
        <w:ind w:left="0" w:firstLine="1298"/>
        <w:contextualSpacing/>
        <w:jc w:val="both"/>
        <w:rPr>
          <w:rFonts w:ascii="Times New Roman" w:hAnsi="Times New Roman" w:cs="Times New Roman"/>
          <w:sz w:val="24"/>
          <w:szCs w:val="24"/>
        </w:rPr>
      </w:pPr>
      <w:r>
        <w:rPr>
          <w:rFonts w:ascii="Times New Roman" w:hAnsi="Times New Roman" w:cs="Times New Roman"/>
          <w:sz w:val="24"/>
          <w:szCs w:val="24"/>
        </w:rPr>
        <w:t>S</w:t>
      </w:r>
      <w:r w:rsidR="00883F92" w:rsidRPr="00883F92">
        <w:rPr>
          <w:rFonts w:ascii="Times New Roman" w:hAnsi="Times New Roman" w:cs="Times New Roman"/>
          <w:sz w:val="24"/>
          <w:szCs w:val="24"/>
        </w:rPr>
        <w:t>tatinio konstrukcijų tyrim</w:t>
      </w:r>
      <w:r>
        <w:rPr>
          <w:rFonts w:ascii="Times New Roman" w:hAnsi="Times New Roman" w:cs="Times New Roman"/>
          <w:sz w:val="24"/>
          <w:szCs w:val="24"/>
        </w:rPr>
        <w:t xml:space="preserve">ai atliekami pagal </w:t>
      </w:r>
      <w:r w:rsidR="00D2738C" w:rsidRPr="00D2738C">
        <w:rPr>
          <w:rFonts w:ascii="Times New Roman" w:hAnsi="Times New Roman" w:cs="Times New Roman"/>
          <w:sz w:val="24"/>
          <w:szCs w:val="24"/>
        </w:rPr>
        <w:t>statybos techninį reglamentą STR 1.03.01:2016 „Statybiniai tyrimai. Statinio avarija“</w:t>
      </w:r>
      <w:r w:rsidR="006E4C58">
        <w:rPr>
          <w:rFonts w:ascii="Times New Roman" w:hAnsi="Times New Roman" w:cs="Times New Roman"/>
          <w:sz w:val="24"/>
          <w:szCs w:val="24"/>
        </w:rPr>
        <w:t>.</w:t>
      </w:r>
    </w:p>
    <w:p w14:paraId="4AC39AE6" w14:textId="5ED7543F" w:rsidR="000164C6" w:rsidRPr="0052456D" w:rsidRDefault="002E29B5" w:rsidP="001546DC">
      <w:pPr>
        <w:pStyle w:val="Betarp"/>
        <w:numPr>
          <w:ilvl w:val="0"/>
          <w:numId w:val="35"/>
        </w:numPr>
        <w:tabs>
          <w:tab w:val="left" w:pos="1560"/>
        </w:tabs>
        <w:ind w:left="0" w:firstLine="1298"/>
        <w:contextualSpacing/>
        <w:jc w:val="both"/>
        <w:rPr>
          <w:rFonts w:ascii="Times New Roman" w:hAnsi="Times New Roman" w:cs="Times New Roman"/>
          <w:sz w:val="24"/>
          <w:szCs w:val="24"/>
        </w:rPr>
      </w:pPr>
      <w:r w:rsidRPr="00E9681C">
        <w:rPr>
          <w:rFonts w:ascii="Times New Roman" w:eastAsia="Times New Roman" w:hAnsi="Times New Roman" w:cs="Times New Roman"/>
          <w:sz w:val="24"/>
          <w:szCs w:val="24"/>
        </w:rPr>
        <w:t xml:space="preserve">Rangovas turės: 1) parengti darbo projektą; 2) užbaigus elektrotechnikos darbus atlikti varžų matavimus; 3) užbaigus elektrotechninių ryšių darbus atlikti LAN testinius matavimus; 4) įrengus šildymo sistemą atlikti hidraulinius bandymus; 5) įrengus vėdinimą ir oro kondicionavimą  išbandyti sistemą nominaliu rėžimu; 6) atlikti Nekilnojamojo </w:t>
      </w:r>
      <w:r w:rsidRPr="0052456D">
        <w:rPr>
          <w:rFonts w:ascii="Times New Roman" w:eastAsia="Times New Roman" w:hAnsi="Times New Roman" w:cs="Times New Roman"/>
          <w:sz w:val="24"/>
          <w:szCs w:val="24"/>
        </w:rPr>
        <w:t>daikto (pastato) kadastrinius</w:t>
      </w:r>
      <w:r w:rsidRPr="00E9681C">
        <w:rPr>
          <w:rFonts w:ascii="Times New Roman" w:eastAsia="Times New Roman" w:hAnsi="Times New Roman" w:cs="Times New Roman"/>
          <w:sz w:val="24"/>
          <w:szCs w:val="24"/>
        </w:rPr>
        <w:t xml:space="preserve"> matavimus ir sudaryti kadastro duomenų bylas; 7) </w:t>
      </w:r>
      <w:r w:rsidR="00161B4F" w:rsidRPr="00E9681C">
        <w:rPr>
          <w:rFonts w:ascii="Times New Roman" w:eastAsia="Times New Roman" w:hAnsi="Times New Roman" w:cs="Times New Roman"/>
          <w:sz w:val="24"/>
          <w:szCs w:val="24"/>
        </w:rPr>
        <w:t>p</w:t>
      </w:r>
      <w:r w:rsidR="007142A0" w:rsidRPr="00E9681C">
        <w:rPr>
          <w:rFonts w:ascii="Times New Roman" w:eastAsia="Times New Roman" w:hAnsi="Times New Roman" w:cs="Times New Roman"/>
          <w:sz w:val="24"/>
          <w:szCs w:val="24"/>
        </w:rPr>
        <w:t>abaigus statybos darbus, gauti statybos užbaigimo aktą</w:t>
      </w:r>
      <w:r w:rsidR="000164C6" w:rsidRPr="00E9681C">
        <w:rPr>
          <w:rFonts w:ascii="Times New Roman" w:eastAsia="Times New Roman" w:hAnsi="Times New Roman" w:cs="Times New Roman"/>
          <w:sz w:val="24"/>
          <w:szCs w:val="24"/>
        </w:rPr>
        <w:t xml:space="preserve">, </w:t>
      </w:r>
      <w:r w:rsidR="000164C6" w:rsidRPr="0052456D">
        <w:rPr>
          <w:rFonts w:ascii="Times New Roman" w:eastAsia="Times New Roman" w:hAnsi="Times New Roman" w:cs="Times New Roman"/>
          <w:sz w:val="24"/>
          <w:szCs w:val="24"/>
        </w:rPr>
        <w:t xml:space="preserve">Lietuvos Respublikos statybos leidimų ir statybos valstybinės priežiūros informacinėje sistemoje „Infostatyba“ pateikdamas prašymą (-us) ir įkeldamas su prašymu (-ais) privalomus pateikti dokumentus, bei, esant poreikiui juos tikslindamas. </w:t>
      </w:r>
    </w:p>
    <w:p w14:paraId="325268E4" w14:textId="5CC10791" w:rsidR="007142A0" w:rsidRPr="00853007" w:rsidRDefault="0023461F" w:rsidP="00780969">
      <w:pPr>
        <w:pStyle w:val="Betarp"/>
        <w:numPr>
          <w:ilvl w:val="0"/>
          <w:numId w:val="35"/>
        </w:numPr>
        <w:tabs>
          <w:tab w:val="left" w:pos="1560"/>
        </w:tabs>
        <w:ind w:left="0" w:firstLine="1276"/>
        <w:contextualSpacing/>
        <w:jc w:val="both"/>
        <w:rPr>
          <w:rFonts w:ascii="Times New Roman" w:hAnsi="Times New Roman" w:cs="Times New Roman"/>
          <w:sz w:val="24"/>
          <w:szCs w:val="24"/>
        </w:rPr>
      </w:pPr>
      <w:r w:rsidRPr="007142A0">
        <w:rPr>
          <w:rFonts w:ascii="Times New Roman" w:hAnsi="Times New Roman" w:cs="Times New Roman"/>
          <w:b/>
          <w:sz w:val="24"/>
          <w:szCs w:val="24"/>
        </w:rPr>
        <w:t xml:space="preserve">Darbų atlikimo vieta </w:t>
      </w:r>
      <w:r w:rsidRPr="00853007">
        <w:rPr>
          <w:rFonts w:ascii="Times New Roman" w:hAnsi="Times New Roman" w:cs="Times New Roman"/>
          <w:sz w:val="24"/>
          <w:szCs w:val="24"/>
        </w:rPr>
        <w:t xml:space="preserve">– </w:t>
      </w:r>
      <w:r w:rsidR="007142A0" w:rsidRPr="00853007">
        <w:rPr>
          <w:rFonts w:ascii="Times New Roman" w:eastAsia="Calibri" w:hAnsi="Times New Roman" w:cs="Times New Roman"/>
          <w:sz w:val="24"/>
          <w:szCs w:val="24"/>
        </w:rPr>
        <w:t>M. K. Čiurlionio g. 80, Druskininkai</w:t>
      </w:r>
      <w:r w:rsidR="00751C1B" w:rsidRPr="00853007">
        <w:rPr>
          <w:rFonts w:ascii="Times New Roman" w:eastAsia="Calibri" w:hAnsi="Times New Roman" w:cs="Times New Roman"/>
          <w:sz w:val="24"/>
          <w:szCs w:val="24"/>
        </w:rPr>
        <w:t>.</w:t>
      </w:r>
    </w:p>
    <w:p w14:paraId="286F65F8" w14:textId="4AD040CA" w:rsidR="00B50A09" w:rsidRPr="007142A0" w:rsidRDefault="00B50A09" w:rsidP="00780969">
      <w:pPr>
        <w:pStyle w:val="Betarp"/>
        <w:numPr>
          <w:ilvl w:val="0"/>
          <w:numId w:val="35"/>
        </w:numPr>
        <w:tabs>
          <w:tab w:val="left" w:pos="1560"/>
        </w:tabs>
        <w:ind w:left="0" w:firstLine="1276"/>
        <w:contextualSpacing/>
        <w:jc w:val="both"/>
        <w:rPr>
          <w:rFonts w:ascii="Times New Roman" w:hAnsi="Times New Roman" w:cs="Times New Roman"/>
          <w:sz w:val="24"/>
          <w:szCs w:val="24"/>
        </w:rPr>
      </w:pPr>
      <w:r w:rsidRPr="007142A0">
        <w:rPr>
          <w:rFonts w:ascii="Times New Roman" w:hAnsi="Times New Roman" w:cs="Times New Roman"/>
          <w:sz w:val="24"/>
          <w:szCs w:val="24"/>
        </w:rPr>
        <w:t>Darbams atlikti naudojamos Lietuvos Respublikoje nustatyta tvarka sertifikuotos medžiagos, statybos produktai bei įrenginiai. Visos medžiagos bei montuojami įrenginiai privalo būti nauji, išskyrus atvejus, kai naudojamos jau naudotos ir (ar) Perkančiosios organizacijos pateiktos medžiagos, statybos produktai bei įrenginiai.</w:t>
      </w:r>
    </w:p>
    <w:p w14:paraId="4A1D1617" w14:textId="67AA28B0" w:rsidR="00521294" w:rsidRPr="007142A0" w:rsidRDefault="00521294" w:rsidP="00780969">
      <w:pPr>
        <w:pStyle w:val="Betarp"/>
        <w:numPr>
          <w:ilvl w:val="0"/>
          <w:numId w:val="35"/>
        </w:numPr>
        <w:tabs>
          <w:tab w:val="left" w:pos="1560"/>
        </w:tabs>
        <w:ind w:left="0" w:firstLine="1276"/>
        <w:contextualSpacing/>
        <w:jc w:val="both"/>
        <w:rPr>
          <w:rFonts w:ascii="Times New Roman" w:hAnsi="Times New Roman" w:cs="Times New Roman"/>
          <w:sz w:val="24"/>
          <w:szCs w:val="24"/>
        </w:rPr>
      </w:pPr>
      <w:r w:rsidRPr="007142A0">
        <w:rPr>
          <w:rFonts w:ascii="Times New Roman" w:hAnsi="Times New Roman" w:cs="Times New Roman"/>
          <w:sz w:val="24"/>
          <w:szCs w:val="24"/>
        </w:rPr>
        <w:t xml:space="preserve">Atliktiems Darbams </w:t>
      </w:r>
      <w:r w:rsidR="00D21061">
        <w:rPr>
          <w:rFonts w:ascii="Times New Roman" w:hAnsi="Times New Roman" w:cs="Times New Roman"/>
          <w:sz w:val="24"/>
          <w:szCs w:val="24"/>
        </w:rPr>
        <w:t>Rangovas</w:t>
      </w:r>
      <w:r w:rsidRPr="007142A0">
        <w:rPr>
          <w:rFonts w:ascii="Times New Roman" w:hAnsi="Times New Roman" w:cs="Times New Roman"/>
          <w:sz w:val="24"/>
          <w:szCs w:val="24"/>
        </w:rPr>
        <w:t xml:space="preserve"> privalo </w:t>
      </w:r>
      <w:r w:rsidRPr="00DA4759">
        <w:rPr>
          <w:rFonts w:ascii="Times New Roman" w:hAnsi="Times New Roman" w:cs="Times New Roman"/>
          <w:sz w:val="24"/>
          <w:szCs w:val="24"/>
        </w:rPr>
        <w:t>suteikti ne trumpesnį nei</w:t>
      </w:r>
      <w:r w:rsidRPr="007142A0">
        <w:rPr>
          <w:rFonts w:ascii="Times New Roman" w:hAnsi="Times New Roman" w:cs="Times New Roman"/>
          <w:sz w:val="24"/>
          <w:szCs w:val="24"/>
        </w:rPr>
        <w:t xml:space="preserve"> teisės norminiuose aktuose nustatytą garantinį terminą.</w:t>
      </w:r>
    </w:p>
    <w:p w14:paraId="3A78BCA5" w14:textId="4D0CBA7F" w:rsidR="00867E28" w:rsidRPr="00565D71" w:rsidRDefault="00BA7F6F" w:rsidP="00780969">
      <w:pPr>
        <w:pStyle w:val="Betarp"/>
        <w:numPr>
          <w:ilvl w:val="0"/>
          <w:numId w:val="35"/>
        </w:numPr>
        <w:tabs>
          <w:tab w:val="left" w:pos="1560"/>
        </w:tabs>
        <w:ind w:left="0" w:firstLine="1276"/>
        <w:contextualSpacing/>
        <w:jc w:val="both"/>
        <w:rPr>
          <w:rFonts w:ascii="Times New Roman" w:hAnsi="Times New Roman" w:cs="Times New Roman"/>
          <w:sz w:val="24"/>
          <w:szCs w:val="24"/>
        </w:rPr>
      </w:pPr>
      <w:r w:rsidRPr="007142A0">
        <w:rPr>
          <w:rFonts w:ascii="Times New Roman" w:hAnsi="Times New Roman" w:cs="Times New Roman"/>
          <w:sz w:val="24"/>
          <w:szCs w:val="24"/>
        </w:rPr>
        <w:t>Rengiant darbo projektą numatyti,  kad statyboje naudojamos statybinės medžiagos atitiktų minimalius aplinkos apsaugos kriterijus</w:t>
      </w:r>
      <w:r w:rsidR="004D2E49" w:rsidRPr="007142A0">
        <w:rPr>
          <w:rFonts w:ascii="Times New Roman" w:hAnsi="Times New Roman" w:cs="Times New Roman"/>
          <w:sz w:val="24"/>
          <w:szCs w:val="24"/>
        </w:rPr>
        <w:t>, nurodytus Lietuvos Respublikos aplinkos ministro 2011 m. birželio 28 d. įsakymu Nr. D1-508 patvirtint</w:t>
      </w:r>
      <w:r w:rsidR="00AF1BA8" w:rsidRPr="007142A0">
        <w:rPr>
          <w:rFonts w:ascii="Times New Roman" w:hAnsi="Times New Roman" w:cs="Times New Roman"/>
          <w:sz w:val="24"/>
          <w:szCs w:val="24"/>
        </w:rPr>
        <w:t>o</w:t>
      </w:r>
      <w:r w:rsidR="004D2E49" w:rsidRPr="007142A0">
        <w:rPr>
          <w:rFonts w:ascii="Times New Roman" w:hAnsi="Times New Roman" w:cs="Times New Roman"/>
          <w:sz w:val="24"/>
          <w:szCs w:val="24"/>
        </w:rPr>
        <w:t xml:space="preserve"> Aplinkos apsaugos kriterijų taikymo, vykdant žaliuosius pirkimus, tvarkos apraš</w:t>
      </w:r>
      <w:r w:rsidR="00AF1BA8" w:rsidRPr="007142A0">
        <w:rPr>
          <w:rFonts w:ascii="Times New Roman" w:hAnsi="Times New Roman" w:cs="Times New Roman"/>
          <w:sz w:val="24"/>
          <w:szCs w:val="24"/>
        </w:rPr>
        <w:t>o</w:t>
      </w:r>
      <w:r w:rsidR="004D2E49" w:rsidRPr="007142A0">
        <w:rPr>
          <w:rFonts w:ascii="Times New Roman" w:hAnsi="Times New Roman" w:cs="Times New Roman"/>
          <w:sz w:val="24"/>
          <w:szCs w:val="24"/>
        </w:rPr>
        <w:t xml:space="preserve"> </w:t>
      </w:r>
      <w:r w:rsidR="00AF1BA8" w:rsidRPr="007142A0">
        <w:rPr>
          <w:rFonts w:ascii="Times New Roman" w:hAnsi="Times New Roman" w:cs="Times New Roman"/>
          <w:sz w:val="24"/>
          <w:szCs w:val="24"/>
        </w:rPr>
        <w:t xml:space="preserve">(toliau – Tvarkos aprašas) </w:t>
      </w:r>
      <w:r w:rsidRPr="007142A0">
        <w:rPr>
          <w:rFonts w:ascii="Times New Roman" w:hAnsi="Times New Roman" w:cs="Times New Roman"/>
          <w:sz w:val="24"/>
          <w:szCs w:val="24"/>
        </w:rPr>
        <w:t>XIII skyri</w:t>
      </w:r>
      <w:r w:rsidR="00AF1BA8" w:rsidRPr="007142A0">
        <w:rPr>
          <w:rFonts w:ascii="Times New Roman" w:hAnsi="Times New Roman" w:cs="Times New Roman"/>
          <w:sz w:val="24"/>
          <w:szCs w:val="24"/>
        </w:rPr>
        <w:t>uje</w:t>
      </w:r>
      <w:r w:rsidRPr="007142A0">
        <w:rPr>
          <w:rFonts w:ascii="Times New Roman" w:hAnsi="Times New Roman" w:cs="Times New Roman"/>
          <w:sz w:val="24"/>
          <w:szCs w:val="24"/>
        </w:rPr>
        <w:t xml:space="preserve"> „Statybinės medžiagos“</w:t>
      </w:r>
      <w:r w:rsidR="00AF1BA8" w:rsidRPr="007142A0">
        <w:rPr>
          <w:rFonts w:ascii="Times New Roman" w:hAnsi="Times New Roman" w:cs="Times New Roman"/>
          <w:sz w:val="24"/>
          <w:szCs w:val="24"/>
        </w:rPr>
        <w:t>,</w:t>
      </w:r>
      <w:r w:rsidRPr="007142A0">
        <w:rPr>
          <w:rFonts w:ascii="Times New Roman" w:hAnsi="Times New Roman" w:cs="Times New Roman"/>
          <w:sz w:val="24"/>
          <w:szCs w:val="24"/>
        </w:rPr>
        <w:t xml:space="preserve"> ir kad kiti su pastato projektu susiję produktai atitiktų jiems taikomus minimalius aplinkos apsaugos kriterijus (XIV skyrius „Patalpų </w:t>
      </w:r>
      <w:r w:rsidRPr="00565D71">
        <w:rPr>
          <w:rFonts w:ascii="Times New Roman" w:hAnsi="Times New Roman" w:cs="Times New Roman"/>
          <w:sz w:val="24"/>
          <w:szCs w:val="24"/>
        </w:rPr>
        <w:t>apšvietimas“; XV skyrius „Vandens maišytuvai ir dušai“; XVI skyrius „Vandens šildytuvai“) pagal Tvarkos aprašo 15.1 punktą</w:t>
      </w:r>
      <w:r w:rsidR="00AF1BA8" w:rsidRPr="00565D71">
        <w:rPr>
          <w:rFonts w:ascii="Times New Roman" w:hAnsi="Times New Roman" w:cs="Times New Roman"/>
          <w:sz w:val="24"/>
          <w:szCs w:val="24"/>
        </w:rPr>
        <w:t xml:space="preserve">. </w:t>
      </w:r>
    </w:p>
    <w:p w14:paraId="71F07491" w14:textId="409FC87E" w:rsidR="00EB6A2B" w:rsidRPr="001C339D" w:rsidRDefault="00EB6A2B" w:rsidP="00FE1315">
      <w:pPr>
        <w:pStyle w:val="Betarp"/>
        <w:numPr>
          <w:ilvl w:val="0"/>
          <w:numId w:val="35"/>
        </w:numPr>
        <w:tabs>
          <w:tab w:val="left" w:pos="1560"/>
          <w:tab w:val="left" w:pos="1701"/>
        </w:tabs>
        <w:ind w:left="0" w:firstLine="1276"/>
        <w:contextualSpacing/>
        <w:jc w:val="both"/>
        <w:rPr>
          <w:rFonts w:ascii="Times New Roman" w:hAnsi="Times New Roman" w:cs="Times New Roman"/>
          <w:sz w:val="24"/>
          <w:szCs w:val="24"/>
        </w:rPr>
      </w:pPr>
      <w:r w:rsidRPr="001C339D">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0B4DA89" w14:textId="4FE94A1F" w:rsidR="00EB6A2B" w:rsidRPr="001C339D" w:rsidRDefault="00EB6A2B" w:rsidP="00413E4B">
      <w:pPr>
        <w:pStyle w:val="Betarp"/>
        <w:numPr>
          <w:ilvl w:val="0"/>
          <w:numId w:val="35"/>
        </w:numPr>
        <w:tabs>
          <w:tab w:val="left" w:pos="1701"/>
        </w:tabs>
        <w:ind w:left="0" w:firstLine="1276"/>
        <w:contextualSpacing/>
        <w:jc w:val="both"/>
        <w:rPr>
          <w:rFonts w:ascii="Times New Roman" w:hAnsi="Times New Roman" w:cs="Times New Roman"/>
          <w:sz w:val="24"/>
          <w:szCs w:val="24"/>
        </w:rPr>
      </w:pPr>
      <w:r w:rsidRPr="001C339D">
        <w:rPr>
          <w:rFonts w:ascii="Times New Roman" w:hAnsi="Times New Roman" w:cs="Times New Roman"/>
          <w:sz w:val="24"/>
          <w:szCs w:val="24"/>
        </w:rPr>
        <w:t xml:space="preserve">Jeigu apibūdinant pirkimo objektą techninėje specifikacijoje nurodytas standartas, </w:t>
      </w:r>
      <w:r w:rsidRPr="001C339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C339D">
        <w:rPr>
          <w:rFonts w:ascii="Times New Roman" w:hAnsi="Times New Roman" w:cs="Times New Roman"/>
          <w:sz w:val="24"/>
          <w:szCs w:val="24"/>
        </w:rPr>
        <w:t xml:space="preserve">turi būti laikoma, kad kiekviena tokia nuoroda yra pateikta su žodžiais „arba lygiavertis“. </w:t>
      </w:r>
    </w:p>
    <w:p w14:paraId="6910AC60" w14:textId="3A390E06" w:rsidR="007B1301" w:rsidRPr="00301D83" w:rsidRDefault="005D3EF5" w:rsidP="005D3EF5">
      <w:pPr>
        <w:pStyle w:val="Betarp"/>
        <w:tabs>
          <w:tab w:val="left" w:pos="1560"/>
          <w:tab w:val="left" w:pos="1701"/>
        </w:tabs>
        <w:ind w:firstLine="1276"/>
        <w:contextualSpacing/>
        <w:jc w:val="both"/>
        <w:rPr>
          <w:rFonts w:ascii="Times New Roman" w:hAnsi="Times New Roman"/>
          <w:bCs/>
          <w:sz w:val="24"/>
        </w:rPr>
      </w:pPr>
      <w:r>
        <w:rPr>
          <w:rFonts w:ascii="Times New Roman" w:hAnsi="Times New Roman" w:cs="Times New Roman"/>
          <w:iCs/>
          <w:sz w:val="24"/>
          <w:szCs w:val="24"/>
        </w:rPr>
        <w:t xml:space="preserve">PRIDEDAMA. </w:t>
      </w:r>
      <w:r w:rsidR="00521294" w:rsidRPr="00301D83">
        <w:rPr>
          <w:rFonts w:ascii="Times New Roman" w:hAnsi="Times New Roman" w:cs="Times New Roman"/>
          <w:iCs/>
          <w:sz w:val="24"/>
          <w:szCs w:val="24"/>
        </w:rPr>
        <w:t>Techninis projektas</w:t>
      </w:r>
      <w:r w:rsidR="00521294" w:rsidRPr="00301D83">
        <w:rPr>
          <w:rFonts w:ascii="Times New Roman" w:hAnsi="Times New Roman" w:cs="Times New Roman"/>
          <w:bCs/>
          <w:sz w:val="24"/>
          <w:szCs w:val="24"/>
        </w:rPr>
        <w:t xml:space="preserve"> </w:t>
      </w:r>
      <w:r w:rsidR="00B97CEC" w:rsidRPr="00301D83">
        <w:rPr>
          <w:rFonts w:ascii="Times New Roman" w:hAnsi="Times New Roman" w:cs="Times New Roman"/>
          <w:bCs/>
          <w:sz w:val="24"/>
          <w:szCs w:val="24"/>
        </w:rPr>
        <w:t>„Mokslo paskirties pastato M.K. Čiurlionio g. 80, Druskininkai rekonstravimo projektas“</w:t>
      </w:r>
      <w:r>
        <w:rPr>
          <w:rFonts w:ascii="Times New Roman" w:hAnsi="Times New Roman" w:cs="Times New Roman"/>
          <w:bCs/>
          <w:sz w:val="24"/>
          <w:szCs w:val="24"/>
        </w:rPr>
        <w:t>.</w:t>
      </w:r>
      <w:r w:rsidR="00521294" w:rsidRPr="00301D83">
        <w:rPr>
          <w:rFonts w:ascii="Times New Roman" w:hAnsi="Times New Roman" w:cs="Times New Roman"/>
          <w:bCs/>
          <w:sz w:val="24"/>
          <w:szCs w:val="24"/>
        </w:rPr>
        <w:t xml:space="preserve"> </w:t>
      </w:r>
    </w:p>
    <w:p w14:paraId="122D6760" w14:textId="441D3A4D" w:rsidR="00E631C5" w:rsidRPr="007142A0" w:rsidRDefault="00E631C5" w:rsidP="00301D83">
      <w:pPr>
        <w:spacing w:line="360" w:lineRule="auto"/>
        <w:jc w:val="center"/>
        <w:rPr>
          <w:b/>
          <w:szCs w:val="24"/>
        </w:rPr>
      </w:pPr>
      <w:r w:rsidRPr="007142A0">
        <w:rPr>
          <w:b/>
          <w:szCs w:val="24"/>
        </w:rPr>
        <w:t>_____________________</w:t>
      </w:r>
    </w:p>
    <w:sectPr w:rsidR="00E631C5" w:rsidRPr="007142A0" w:rsidSect="00B201B0">
      <w:pgSz w:w="11906" w:h="16838"/>
      <w:pgMar w:top="709" w:right="567"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533D7F"/>
    <w:multiLevelType w:val="hybridMultilevel"/>
    <w:tmpl w:val="78CF5A2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185B56"/>
    <w:multiLevelType w:val="hybridMultilevel"/>
    <w:tmpl w:val="72CC79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7F035B4"/>
    <w:multiLevelType w:val="hybridMultilevel"/>
    <w:tmpl w:val="04D6D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85C9B"/>
    <w:multiLevelType w:val="hybridMultilevel"/>
    <w:tmpl w:val="894EFC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E45611"/>
    <w:multiLevelType w:val="hybridMultilevel"/>
    <w:tmpl w:val="CDA6D9E0"/>
    <w:lvl w:ilvl="0" w:tplc="04270001">
      <w:start w:val="1"/>
      <w:numFmt w:val="bullet"/>
      <w:lvlText w:val=""/>
      <w:lvlJc w:val="left"/>
      <w:pPr>
        <w:ind w:left="2018" w:hanging="360"/>
      </w:pPr>
      <w:rPr>
        <w:rFonts w:ascii="Symbol" w:hAnsi="Symbol" w:hint="default"/>
      </w:rPr>
    </w:lvl>
    <w:lvl w:ilvl="1" w:tplc="FFFFFFFF" w:tentative="1">
      <w:start w:val="1"/>
      <w:numFmt w:val="lowerLetter"/>
      <w:lvlText w:val="%2."/>
      <w:lvlJc w:val="left"/>
      <w:pPr>
        <w:ind w:left="2738" w:hanging="360"/>
      </w:pPr>
    </w:lvl>
    <w:lvl w:ilvl="2" w:tplc="FFFFFFFF" w:tentative="1">
      <w:start w:val="1"/>
      <w:numFmt w:val="lowerRoman"/>
      <w:lvlText w:val="%3."/>
      <w:lvlJc w:val="right"/>
      <w:pPr>
        <w:ind w:left="3458" w:hanging="180"/>
      </w:pPr>
    </w:lvl>
    <w:lvl w:ilvl="3" w:tplc="FFFFFFFF">
      <w:start w:val="1"/>
      <w:numFmt w:val="decimal"/>
      <w:lvlText w:val="%4."/>
      <w:lvlJc w:val="left"/>
      <w:pPr>
        <w:ind w:left="4178" w:hanging="360"/>
      </w:pPr>
    </w:lvl>
    <w:lvl w:ilvl="4" w:tplc="FFFFFFFF" w:tentative="1">
      <w:start w:val="1"/>
      <w:numFmt w:val="lowerLetter"/>
      <w:lvlText w:val="%5."/>
      <w:lvlJc w:val="left"/>
      <w:pPr>
        <w:ind w:left="4898" w:hanging="360"/>
      </w:pPr>
    </w:lvl>
    <w:lvl w:ilvl="5" w:tplc="FFFFFFFF" w:tentative="1">
      <w:start w:val="1"/>
      <w:numFmt w:val="lowerRoman"/>
      <w:lvlText w:val="%6."/>
      <w:lvlJc w:val="right"/>
      <w:pPr>
        <w:ind w:left="5618" w:hanging="180"/>
      </w:pPr>
    </w:lvl>
    <w:lvl w:ilvl="6" w:tplc="FFFFFFFF" w:tentative="1">
      <w:start w:val="1"/>
      <w:numFmt w:val="decimal"/>
      <w:lvlText w:val="%7."/>
      <w:lvlJc w:val="left"/>
      <w:pPr>
        <w:ind w:left="6338" w:hanging="360"/>
      </w:pPr>
    </w:lvl>
    <w:lvl w:ilvl="7" w:tplc="FFFFFFFF" w:tentative="1">
      <w:start w:val="1"/>
      <w:numFmt w:val="lowerLetter"/>
      <w:lvlText w:val="%8."/>
      <w:lvlJc w:val="left"/>
      <w:pPr>
        <w:ind w:left="7058" w:hanging="360"/>
      </w:pPr>
    </w:lvl>
    <w:lvl w:ilvl="8" w:tplc="FFFFFFFF" w:tentative="1">
      <w:start w:val="1"/>
      <w:numFmt w:val="lowerRoman"/>
      <w:lvlText w:val="%9."/>
      <w:lvlJc w:val="right"/>
      <w:pPr>
        <w:ind w:left="7778" w:hanging="180"/>
      </w:pPr>
    </w:lvl>
  </w:abstractNum>
  <w:abstractNum w:abstractNumId="5" w15:restartNumberingAfterBreak="0">
    <w:nsid w:val="18B76D32"/>
    <w:multiLevelType w:val="hybridMultilevel"/>
    <w:tmpl w:val="C1601AA0"/>
    <w:lvl w:ilvl="0" w:tplc="99FE344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A4D2588"/>
    <w:multiLevelType w:val="hybridMultilevel"/>
    <w:tmpl w:val="C1601AA0"/>
    <w:lvl w:ilvl="0" w:tplc="99FE344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1D7F4B5C"/>
    <w:multiLevelType w:val="hybridMultilevel"/>
    <w:tmpl w:val="75163D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9C114DE"/>
    <w:multiLevelType w:val="hybridMultilevel"/>
    <w:tmpl w:val="6C10316E"/>
    <w:lvl w:ilvl="0" w:tplc="04270001">
      <w:start w:val="1"/>
      <w:numFmt w:val="bullet"/>
      <w:lvlText w:val=""/>
      <w:lvlJc w:val="left"/>
      <w:pPr>
        <w:ind w:left="2070" w:hanging="360"/>
      </w:pPr>
      <w:rPr>
        <w:rFonts w:ascii="Symbol" w:hAnsi="Symbol" w:hint="default"/>
      </w:rPr>
    </w:lvl>
    <w:lvl w:ilvl="1" w:tplc="04270003" w:tentative="1">
      <w:start w:val="1"/>
      <w:numFmt w:val="bullet"/>
      <w:lvlText w:val="o"/>
      <w:lvlJc w:val="left"/>
      <w:pPr>
        <w:ind w:left="2790" w:hanging="360"/>
      </w:pPr>
      <w:rPr>
        <w:rFonts w:ascii="Courier New" w:hAnsi="Courier New" w:cs="Courier New" w:hint="default"/>
      </w:rPr>
    </w:lvl>
    <w:lvl w:ilvl="2" w:tplc="04270005" w:tentative="1">
      <w:start w:val="1"/>
      <w:numFmt w:val="bullet"/>
      <w:lvlText w:val=""/>
      <w:lvlJc w:val="left"/>
      <w:pPr>
        <w:ind w:left="3510" w:hanging="360"/>
      </w:pPr>
      <w:rPr>
        <w:rFonts w:ascii="Wingdings" w:hAnsi="Wingdings" w:hint="default"/>
      </w:rPr>
    </w:lvl>
    <w:lvl w:ilvl="3" w:tplc="04270001" w:tentative="1">
      <w:start w:val="1"/>
      <w:numFmt w:val="bullet"/>
      <w:lvlText w:val=""/>
      <w:lvlJc w:val="left"/>
      <w:pPr>
        <w:ind w:left="4230" w:hanging="360"/>
      </w:pPr>
      <w:rPr>
        <w:rFonts w:ascii="Symbol" w:hAnsi="Symbol" w:hint="default"/>
      </w:rPr>
    </w:lvl>
    <w:lvl w:ilvl="4" w:tplc="04270003" w:tentative="1">
      <w:start w:val="1"/>
      <w:numFmt w:val="bullet"/>
      <w:lvlText w:val="o"/>
      <w:lvlJc w:val="left"/>
      <w:pPr>
        <w:ind w:left="4950" w:hanging="360"/>
      </w:pPr>
      <w:rPr>
        <w:rFonts w:ascii="Courier New" w:hAnsi="Courier New" w:cs="Courier New" w:hint="default"/>
      </w:rPr>
    </w:lvl>
    <w:lvl w:ilvl="5" w:tplc="04270005" w:tentative="1">
      <w:start w:val="1"/>
      <w:numFmt w:val="bullet"/>
      <w:lvlText w:val=""/>
      <w:lvlJc w:val="left"/>
      <w:pPr>
        <w:ind w:left="5670" w:hanging="360"/>
      </w:pPr>
      <w:rPr>
        <w:rFonts w:ascii="Wingdings" w:hAnsi="Wingdings" w:hint="default"/>
      </w:rPr>
    </w:lvl>
    <w:lvl w:ilvl="6" w:tplc="04270001" w:tentative="1">
      <w:start w:val="1"/>
      <w:numFmt w:val="bullet"/>
      <w:lvlText w:val=""/>
      <w:lvlJc w:val="left"/>
      <w:pPr>
        <w:ind w:left="6390" w:hanging="360"/>
      </w:pPr>
      <w:rPr>
        <w:rFonts w:ascii="Symbol" w:hAnsi="Symbol" w:hint="default"/>
      </w:rPr>
    </w:lvl>
    <w:lvl w:ilvl="7" w:tplc="04270003" w:tentative="1">
      <w:start w:val="1"/>
      <w:numFmt w:val="bullet"/>
      <w:lvlText w:val="o"/>
      <w:lvlJc w:val="left"/>
      <w:pPr>
        <w:ind w:left="7110" w:hanging="360"/>
      </w:pPr>
      <w:rPr>
        <w:rFonts w:ascii="Courier New" w:hAnsi="Courier New" w:cs="Courier New" w:hint="default"/>
      </w:rPr>
    </w:lvl>
    <w:lvl w:ilvl="8" w:tplc="04270005" w:tentative="1">
      <w:start w:val="1"/>
      <w:numFmt w:val="bullet"/>
      <w:lvlText w:val=""/>
      <w:lvlJc w:val="left"/>
      <w:pPr>
        <w:ind w:left="7830" w:hanging="360"/>
      </w:pPr>
      <w:rPr>
        <w:rFonts w:ascii="Wingdings" w:hAnsi="Wingdings" w:hint="default"/>
      </w:rPr>
    </w:lvl>
  </w:abstractNum>
  <w:abstractNum w:abstractNumId="10" w15:restartNumberingAfterBreak="0">
    <w:nsid w:val="2A181A3F"/>
    <w:multiLevelType w:val="hybridMultilevel"/>
    <w:tmpl w:val="078ABB6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2AEB3C72"/>
    <w:multiLevelType w:val="multilevel"/>
    <w:tmpl w:val="6390E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A85F9D"/>
    <w:multiLevelType w:val="hybridMultilevel"/>
    <w:tmpl w:val="94528642"/>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13" w15:restartNumberingAfterBreak="0">
    <w:nsid w:val="2F127C7C"/>
    <w:multiLevelType w:val="hybridMultilevel"/>
    <w:tmpl w:val="0C9C2C40"/>
    <w:lvl w:ilvl="0" w:tplc="FFFFFFFF">
      <w:start w:val="1"/>
      <w:numFmt w:val="decimal"/>
      <w:lvlText w:val="%1."/>
      <w:lvlJc w:val="left"/>
      <w:pPr>
        <w:ind w:left="1658" w:hanging="360"/>
      </w:pPr>
      <w:rPr>
        <w:rFonts w:hint="default"/>
      </w:rPr>
    </w:lvl>
    <w:lvl w:ilvl="1" w:tplc="FFFFFFFF" w:tentative="1">
      <w:start w:val="1"/>
      <w:numFmt w:val="lowerLetter"/>
      <w:lvlText w:val="%2."/>
      <w:lvlJc w:val="left"/>
      <w:pPr>
        <w:ind w:left="2378" w:hanging="360"/>
      </w:pPr>
    </w:lvl>
    <w:lvl w:ilvl="2" w:tplc="FFFFFFFF" w:tentative="1">
      <w:start w:val="1"/>
      <w:numFmt w:val="lowerRoman"/>
      <w:lvlText w:val="%3."/>
      <w:lvlJc w:val="right"/>
      <w:pPr>
        <w:ind w:left="3098" w:hanging="180"/>
      </w:pPr>
    </w:lvl>
    <w:lvl w:ilvl="3" w:tplc="FFFFFFFF" w:tentative="1">
      <w:start w:val="1"/>
      <w:numFmt w:val="decimal"/>
      <w:lvlText w:val="%4."/>
      <w:lvlJc w:val="left"/>
      <w:pPr>
        <w:ind w:left="3818" w:hanging="360"/>
      </w:pPr>
    </w:lvl>
    <w:lvl w:ilvl="4" w:tplc="FFFFFFFF" w:tentative="1">
      <w:start w:val="1"/>
      <w:numFmt w:val="lowerLetter"/>
      <w:lvlText w:val="%5."/>
      <w:lvlJc w:val="left"/>
      <w:pPr>
        <w:ind w:left="4538" w:hanging="360"/>
      </w:pPr>
    </w:lvl>
    <w:lvl w:ilvl="5" w:tplc="FFFFFFFF" w:tentative="1">
      <w:start w:val="1"/>
      <w:numFmt w:val="lowerRoman"/>
      <w:lvlText w:val="%6."/>
      <w:lvlJc w:val="right"/>
      <w:pPr>
        <w:ind w:left="5258" w:hanging="180"/>
      </w:pPr>
    </w:lvl>
    <w:lvl w:ilvl="6" w:tplc="FFFFFFFF" w:tentative="1">
      <w:start w:val="1"/>
      <w:numFmt w:val="decimal"/>
      <w:lvlText w:val="%7."/>
      <w:lvlJc w:val="left"/>
      <w:pPr>
        <w:ind w:left="5978" w:hanging="360"/>
      </w:pPr>
    </w:lvl>
    <w:lvl w:ilvl="7" w:tplc="FFFFFFFF" w:tentative="1">
      <w:start w:val="1"/>
      <w:numFmt w:val="lowerLetter"/>
      <w:lvlText w:val="%8."/>
      <w:lvlJc w:val="left"/>
      <w:pPr>
        <w:ind w:left="6698" w:hanging="360"/>
      </w:pPr>
    </w:lvl>
    <w:lvl w:ilvl="8" w:tplc="FFFFFFFF" w:tentative="1">
      <w:start w:val="1"/>
      <w:numFmt w:val="lowerRoman"/>
      <w:lvlText w:val="%9."/>
      <w:lvlJc w:val="right"/>
      <w:pPr>
        <w:ind w:left="7418" w:hanging="180"/>
      </w:pPr>
    </w:lvl>
  </w:abstractNum>
  <w:abstractNum w:abstractNumId="14" w15:restartNumberingAfterBreak="0">
    <w:nsid w:val="2F406129"/>
    <w:multiLevelType w:val="hybridMultilevel"/>
    <w:tmpl w:val="1756A612"/>
    <w:lvl w:ilvl="0" w:tplc="04090001">
      <w:start w:val="1"/>
      <w:numFmt w:val="bullet"/>
      <w:lvlText w:val=""/>
      <w:lvlJc w:val="left"/>
      <w:pPr>
        <w:ind w:left="1178" w:hanging="360"/>
      </w:pPr>
      <w:rPr>
        <w:rFonts w:ascii="Symbol" w:hAnsi="Symbol" w:hint="default"/>
      </w:rPr>
    </w:lvl>
    <w:lvl w:ilvl="1" w:tplc="04090003" w:tentative="1">
      <w:start w:val="1"/>
      <w:numFmt w:val="bullet"/>
      <w:lvlText w:val="o"/>
      <w:lvlJc w:val="left"/>
      <w:pPr>
        <w:ind w:left="1898" w:hanging="360"/>
      </w:pPr>
      <w:rPr>
        <w:rFonts w:ascii="Courier New" w:hAnsi="Courier New" w:cs="Courier New" w:hint="default"/>
      </w:rPr>
    </w:lvl>
    <w:lvl w:ilvl="2" w:tplc="04090005" w:tentative="1">
      <w:start w:val="1"/>
      <w:numFmt w:val="bullet"/>
      <w:lvlText w:val=""/>
      <w:lvlJc w:val="left"/>
      <w:pPr>
        <w:ind w:left="2618" w:hanging="360"/>
      </w:pPr>
      <w:rPr>
        <w:rFonts w:ascii="Wingdings" w:hAnsi="Wingdings" w:hint="default"/>
      </w:rPr>
    </w:lvl>
    <w:lvl w:ilvl="3" w:tplc="04090001" w:tentative="1">
      <w:start w:val="1"/>
      <w:numFmt w:val="bullet"/>
      <w:lvlText w:val=""/>
      <w:lvlJc w:val="left"/>
      <w:pPr>
        <w:ind w:left="3338" w:hanging="360"/>
      </w:pPr>
      <w:rPr>
        <w:rFonts w:ascii="Symbol" w:hAnsi="Symbol" w:hint="default"/>
      </w:rPr>
    </w:lvl>
    <w:lvl w:ilvl="4" w:tplc="04090003" w:tentative="1">
      <w:start w:val="1"/>
      <w:numFmt w:val="bullet"/>
      <w:lvlText w:val="o"/>
      <w:lvlJc w:val="left"/>
      <w:pPr>
        <w:ind w:left="4058" w:hanging="360"/>
      </w:pPr>
      <w:rPr>
        <w:rFonts w:ascii="Courier New" w:hAnsi="Courier New" w:cs="Courier New" w:hint="default"/>
      </w:rPr>
    </w:lvl>
    <w:lvl w:ilvl="5" w:tplc="04090005" w:tentative="1">
      <w:start w:val="1"/>
      <w:numFmt w:val="bullet"/>
      <w:lvlText w:val=""/>
      <w:lvlJc w:val="left"/>
      <w:pPr>
        <w:ind w:left="4778" w:hanging="360"/>
      </w:pPr>
      <w:rPr>
        <w:rFonts w:ascii="Wingdings" w:hAnsi="Wingdings" w:hint="default"/>
      </w:rPr>
    </w:lvl>
    <w:lvl w:ilvl="6" w:tplc="04090001" w:tentative="1">
      <w:start w:val="1"/>
      <w:numFmt w:val="bullet"/>
      <w:lvlText w:val=""/>
      <w:lvlJc w:val="left"/>
      <w:pPr>
        <w:ind w:left="5498" w:hanging="360"/>
      </w:pPr>
      <w:rPr>
        <w:rFonts w:ascii="Symbol" w:hAnsi="Symbol" w:hint="default"/>
      </w:rPr>
    </w:lvl>
    <w:lvl w:ilvl="7" w:tplc="04090003" w:tentative="1">
      <w:start w:val="1"/>
      <w:numFmt w:val="bullet"/>
      <w:lvlText w:val="o"/>
      <w:lvlJc w:val="left"/>
      <w:pPr>
        <w:ind w:left="6218" w:hanging="360"/>
      </w:pPr>
      <w:rPr>
        <w:rFonts w:ascii="Courier New" w:hAnsi="Courier New" w:cs="Courier New" w:hint="default"/>
      </w:rPr>
    </w:lvl>
    <w:lvl w:ilvl="8" w:tplc="04090005" w:tentative="1">
      <w:start w:val="1"/>
      <w:numFmt w:val="bullet"/>
      <w:lvlText w:val=""/>
      <w:lvlJc w:val="left"/>
      <w:pPr>
        <w:ind w:left="6938" w:hanging="360"/>
      </w:pPr>
      <w:rPr>
        <w:rFonts w:ascii="Wingdings" w:hAnsi="Wingdings" w:hint="default"/>
      </w:rPr>
    </w:lvl>
  </w:abstractNum>
  <w:abstractNum w:abstractNumId="15"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b w:val="0"/>
        <w:bCs w:val="0"/>
        <w:color w:val="auto"/>
      </w:rPr>
    </w:lvl>
    <w:lvl w:ilvl="2">
      <w:start w:val="1"/>
      <w:numFmt w:val="decimal"/>
      <w:lvlText w:val="%1.%2.%3."/>
      <w:lvlJc w:val="left"/>
      <w:pPr>
        <w:ind w:left="1288"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3F0464"/>
    <w:multiLevelType w:val="hybridMultilevel"/>
    <w:tmpl w:val="CE0ADF88"/>
    <w:lvl w:ilvl="0" w:tplc="6944BAF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34C23472"/>
    <w:multiLevelType w:val="hybridMultilevel"/>
    <w:tmpl w:val="73981B7A"/>
    <w:lvl w:ilvl="0" w:tplc="08090011">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8" w15:restartNumberingAfterBreak="0">
    <w:nsid w:val="399B31DC"/>
    <w:multiLevelType w:val="multilevel"/>
    <w:tmpl w:val="F66ADF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1579D2"/>
    <w:multiLevelType w:val="hybridMultilevel"/>
    <w:tmpl w:val="8B3A96BA"/>
    <w:lvl w:ilvl="0" w:tplc="08090003">
      <w:start w:val="1"/>
      <w:numFmt w:val="bullet"/>
      <w:lvlText w:val="o"/>
      <w:lvlJc w:val="left"/>
      <w:pPr>
        <w:ind w:left="1740" w:hanging="360"/>
      </w:pPr>
      <w:rPr>
        <w:rFonts w:ascii="Courier New" w:hAnsi="Courier New" w:cs="Courier New" w:hint="default"/>
      </w:rPr>
    </w:lvl>
    <w:lvl w:ilvl="1" w:tplc="08090003" w:tentative="1">
      <w:start w:val="1"/>
      <w:numFmt w:val="bullet"/>
      <w:lvlText w:val="o"/>
      <w:lvlJc w:val="left"/>
      <w:pPr>
        <w:ind w:left="2460" w:hanging="360"/>
      </w:pPr>
      <w:rPr>
        <w:rFonts w:ascii="Courier New" w:hAnsi="Courier New" w:cs="Courier New" w:hint="default"/>
      </w:rPr>
    </w:lvl>
    <w:lvl w:ilvl="2" w:tplc="08090005" w:tentative="1">
      <w:start w:val="1"/>
      <w:numFmt w:val="bullet"/>
      <w:lvlText w:val=""/>
      <w:lvlJc w:val="left"/>
      <w:pPr>
        <w:ind w:left="3180" w:hanging="360"/>
      </w:pPr>
      <w:rPr>
        <w:rFonts w:ascii="Wingdings" w:hAnsi="Wingdings" w:hint="default"/>
      </w:rPr>
    </w:lvl>
    <w:lvl w:ilvl="3" w:tplc="08090001" w:tentative="1">
      <w:start w:val="1"/>
      <w:numFmt w:val="bullet"/>
      <w:lvlText w:val=""/>
      <w:lvlJc w:val="left"/>
      <w:pPr>
        <w:ind w:left="3900" w:hanging="360"/>
      </w:pPr>
      <w:rPr>
        <w:rFonts w:ascii="Symbol" w:hAnsi="Symbol" w:hint="default"/>
      </w:rPr>
    </w:lvl>
    <w:lvl w:ilvl="4" w:tplc="08090003" w:tentative="1">
      <w:start w:val="1"/>
      <w:numFmt w:val="bullet"/>
      <w:lvlText w:val="o"/>
      <w:lvlJc w:val="left"/>
      <w:pPr>
        <w:ind w:left="4620" w:hanging="360"/>
      </w:pPr>
      <w:rPr>
        <w:rFonts w:ascii="Courier New" w:hAnsi="Courier New" w:cs="Courier New" w:hint="default"/>
      </w:rPr>
    </w:lvl>
    <w:lvl w:ilvl="5" w:tplc="08090005" w:tentative="1">
      <w:start w:val="1"/>
      <w:numFmt w:val="bullet"/>
      <w:lvlText w:val=""/>
      <w:lvlJc w:val="left"/>
      <w:pPr>
        <w:ind w:left="5340" w:hanging="360"/>
      </w:pPr>
      <w:rPr>
        <w:rFonts w:ascii="Wingdings" w:hAnsi="Wingdings" w:hint="default"/>
      </w:rPr>
    </w:lvl>
    <w:lvl w:ilvl="6" w:tplc="08090001" w:tentative="1">
      <w:start w:val="1"/>
      <w:numFmt w:val="bullet"/>
      <w:lvlText w:val=""/>
      <w:lvlJc w:val="left"/>
      <w:pPr>
        <w:ind w:left="6060" w:hanging="360"/>
      </w:pPr>
      <w:rPr>
        <w:rFonts w:ascii="Symbol" w:hAnsi="Symbol" w:hint="default"/>
      </w:rPr>
    </w:lvl>
    <w:lvl w:ilvl="7" w:tplc="08090003" w:tentative="1">
      <w:start w:val="1"/>
      <w:numFmt w:val="bullet"/>
      <w:lvlText w:val="o"/>
      <w:lvlJc w:val="left"/>
      <w:pPr>
        <w:ind w:left="6780" w:hanging="360"/>
      </w:pPr>
      <w:rPr>
        <w:rFonts w:ascii="Courier New" w:hAnsi="Courier New" w:cs="Courier New" w:hint="default"/>
      </w:rPr>
    </w:lvl>
    <w:lvl w:ilvl="8" w:tplc="08090005" w:tentative="1">
      <w:start w:val="1"/>
      <w:numFmt w:val="bullet"/>
      <w:lvlText w:val=""/>
      <w:lvlJc w:val="left"/>
      <w:pPr>
        <w:ind w:left="7500" w:hanging="360"/>
      </w:pPr>
      <w:rPr>
        <w:rFonts w:ascii="Wingdings" w:hAnsi="Wingdings" w:hint="default"/>
      </w:rPr>
    </w:lvl>
  </w:abstractNum>
  <w:abstractNum w:abstractNumId="20" w15:restartNumberingAfterBreak="0">
    <w:nsid w:val="3C9B5142"/>
    <w:multiLevelType w:val="hybridMultilevel"/>
    <w:tmpl w:val="A874D72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2F66E5"/>
    <w:multiLevelType w:val="hybridMultilevel"/>
    <w:tmpl w:val="78606732"/>
    <w:lvl w:ilvl="0" w:tplc="59F8E5E2">
      <w:numFmt w:val="bullet"/>
      <w:lvlText w:val=""/>
      <w:lvlJc w:val="left"/>
      <w:pPr>
        <w:ind w:left="148" w:hanging="221"/>
      </w:pPr>
      <w:rPr>
        <w:rFonts w:ascii="Symbol" w:eastAsia="Symbol" w:hAnsi="Symbol" w:cs="Symbol" w:hint="default"/>
        <w:w w:val="100"/>
        <w:sz w:val="24"/>
        <w:szCs w:val="24"/>
        <w:lang w:val="lt-LT" w:eastAsia="lt-LT" w:bidi="lt-LT"/>
      </w:rPr>
    </w:lvl>
    <w:lvl w:ilvl="1" w:tplc="CC800072">
      <w:numFmt w:val="bullet"/>
      <w:lvlText w:val="•"/>
      <w:lvlJc w:val="left"/>
      <w:pPr>
        <w:ind w:left="791" w:hanging="221"/>
      </w:pPr>
      <w:rPr>
        <w:rFonts w:hint="default"/>
        <w:lang w:val="lt-LT" w:eastAsia="lt-LT" w:bidi="lt-LT"/>
      </w:rPr>
    </w:lvl>
    <w:lvl w:ilvl="2" w:tplc="51500384">
      <w:numFmt w:val="bullet"/>
      <w:lvlText w:val="•"/>
      <w:lvlJc w:val="left"/>
      <w:pPr>
        <w:ind w:left="1443" w:hanging="221"/>
      </w:pPr>
      <w:rPr>
        <w:rFonts w:hint="default"/>
        <w:lang w:val="lt-LT" w:eastAsia="lt-LT" w:bidi="lt-LT"/>
      </w:rPr>
    </w:lvl>
    <w:lvl w:ilvl="3" w:tplc="2D2C4550">
      <w:numFmt w:val="bullet"/>
      <w:lvlText w:val="•"/>
      <w:lvlJc w:val="left"/>
      <w:pPr>
        <w:ind w:left="2094" w:hanging="221"/>
      </w:pPr>
      <w:rPr>
        <w:rFonts w:hint="default"/>
        <w:lang w:val="lt-LT" w:eastAsia="lt-LT" w:bidi="lt-LT"/>
      </w:rPr>
    </w:lvl>
    <w:lvl w:ilvl="4" w:tplc="9D2C3CB2">
      <w:numFmt w:val="bullet"/>
      <w:lvlText w:val="•"/>
      <w:lvlJc w:val="left"/>
      <w:pPr>
        <w:ind w:left="2746" w:hanging="221"/>
      </w:pPr>
      <w:rPr>
        <w:rFonts w:hint="default"/>
        <w:lang w:val="lt-LT" w:eastAsia="lt-LT" w:bidi="lt-LT"/>
      </w:rPr>
    </w:lvl>
    <w:lvl w:ilvl="5" w:tplc="ED16FE1C">
      <w:numFmt w:val="bullet"/>
      <w:lvlText w:val="•"/>
      <w:lvlJc w:val="left"/>
      <w:pPr>
        <w:ind w:left="3398" w:hanging="221"/>
      </w:pPr>
      <w:rPr>
        <w:rFonts w:hint="default"/>
        <w:lang w:val="lt-LT" w:eastAsia="lt-LT" w:bidi="lt-LT"/>
      </w:rPr>
    </w:lvl>
    <w:lvl w:ilvl="6" w:tplc="2A9C0CB2">
      <w:numFmt w:val="bullet"/>
      <w:lvlText w:val="•"/>
      <w:lvlJc w:val="left"/>
      <w:pPr>
        <w:ind w:left="4049" w:hanging="221"/>
      </w:pPr>
      <w:rPr>
        <w:rFonts w:hint="default"/>
        <w:lang w:val="lt-LT" w:eastAsia="lt-LT" w:bidi="lt-LT"/>
      </w:rPr>
    </w:lvl>
    <w:lvl w:ilvl="7" w:tplc="50622F5E">
      <w:numFmt w:val="bullet"/>
      <w:lvlText w:val="•"/>
      <w:lvlJc w:val="left"/>
      <w:pPr>
        <w:ind w:left="4701" w:hanging="221"/>
      </w:pPr>
      <w:rPr>
        <w:rFonts w:hint="default"/>
        <w:lang w:val="lt-LT" w:eastAsia="lt-LT" w:bidi="lt-LT"/>
      </w:rPr>
    </w:lvl>
    <w:lvl w:ilvl="8" w:tplc="77E4D478">
      <w:numFmt w:val="bullet"/>
      <w:lvlText w:val="•"/>
      <w:lvlJc w:val="left"/>
      <w:pPr>
        <w:ind w:left="5352" w:hanging="221"/>
      </w:pPr>
      <w:rPr>
        <w:rFonts w:hint="default"/>
        <w:lang w:val="lt-LT" w:eastAsia="lt-LT" w:bidi="lt-LT"/>
      </w:rPr>
    </w:lvl>
  </w:abstractNum>
  <w:abstractNum w:abstractNumId="22" w15:restartNumberingAfterBreak="0">
    <w:nsid w:val="4A8A6330"/>
    <w:multiLevelType w:val="multilevel"/>
    <w:tmpl w:val="0E2648E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AA64C6"/>
    <w:multiLevelType w:val="hybridMultilevel"/>
    <w:tmpl w:val="33CC9D30"/>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E92907"/>
    <w:multiLevelType w:val="hybridMultilevel"/>
    <w:tmpl w:val="6B727ECE"/>
    <w:lvl w:ilvl="0" w:tplc="11900A40">
      <w:start w:val="1"/>
      <w:numFmt w:val="decimal"/>
      <w:lvlText w:val="%1."/>
      <w:lvlJc w:val="left"/>
      <w:pPr>
        <w:ind w:left="369" w:hanging="221"/>
      </w:pPr>
      <w:rPr>
        <w:rFonts w:ascii="Times New Roman" w:eastAsia="Times New Roman" w:hAnsi="Times New Roman" w:cs="Times New Roman" w:hint="default"/>
        <w:w w:val="100"/>
        <w:sz w:val="24"/>
        <w:szCs w:val="24"/>
        <w:lang w:val="lt-LT" w:eastAsia="lt-LT" w:bidi="lt-LT"/>
      </w:rPr>
    </w:lvl>
    <w:lvl w:ilvl="1" w:tplc="AB2C4E50">
      <w:numFmt w:val="bullet"/>
      <w:lvlText w:val="•"/>
      <w:lvlJc w:val="left"/>
      <w:pPr>
        <w:ind w:left="989" w:hanging="221"/>
      </w:pPr>
      <w:rPr>
        <w:rFonts w:hint="default"/>
        <w:lang w:val="lt-LT" w:eastAsia="lt-LT" w:bidi="lt-LT"/>
      </w:rPr>
    </w:lvl>
    <w:lvl w:ilvl="2" w:tplc="D44E39E6">
      <w:numFmt w:val="bullet"/>
      <w:lvlText w:val="•"/>
      <w:lvlJc w:val="left"/>
      <w:pPr>
        <w:ind w:left="1619" w:hanging="221"/>
      </w:pPr>
      <w:rPr>
        <w:rFonts w:hint="default"/>
        <w:lang w:val="lt-LT" w:eastAsia="lt-LT" w:bidi="lt-LT"/>
      </w:rPr>
    </w:lvl>
    <w:lvl w:ilvl="3" w:tplc="855C7F3A">
      <w:numFmt w:val="bullet"/>
      <w:lvlText w:val="•"/>
      <w:lvlJc w:val="left"/>
      <w:pPr>
        <w:ind w:left="2248" w:hanging="221"/>
      </w:pPr>
      <w:rPr>
        <w:rFonts w:hint="default"/>
        <w:lang w:val="lt-LT" w:eastAsia="lt-LT" w:bidi="lt-LT"/>
      </w:rPr>
    </w:lvl>
    <w:lvl w:ilvl="4" w:tplc="3F2E4E02">
      <w:numFmt w:val="bullet"/>
      <w:lvlText w:val="•"/>
      <w:lvlJc w:val="left"/>
      <w:pPr>
        <w:ind w:left="2878" w:hanging="221"/>
      </w:pPr>
      <w:rPr>
        <w:rFonts w:hint="default"/>
        <w:lang w:val="lt-LT" w:eastAsia="lt-LT" w:bidi="lt-LT"/>
      </w:rPr>
    </w:lvl>
    <w:lvl w:ilvl="5" w:tplc="0D0A92E4">
      <w:numFmt w:val="bullet"/>
      <w:lvlText w:val="•"/>
      <w:lvlJc w:val="left"/>
      <w:pPr>
        <w:ind w:left="3508" w:hanging="221"/>
      </w:pPr>
      <w:rPr>
        <w:rFonts w:hint="default"/>
        <w:lang w:val="lt-LT" w:eastAsia="lt-LT" w:bidi="lt-LT"/>
      </w:rPr>
    </w:lvl>
    <w:lvl w:ilvl="6" w:tplc="DBE8EC58">
      <w:numFmt w:val="bullet"/>
      <w:lvlText w:val="•"/>
      <w:lvlJc w:val="left"/>
      <w:pPr>
        <w:ind w:left="4137" w:hanging="221"/>
      </w:pPr>
      <w:rPr>
        <w:rFonts w:hint="default"/>
        <w:lang w:val="lt-LT" w:eastAsia="lt-LT" w:bidi="lt-LT"/>
      </w:rPr>
    </w:lvl>
    <w:lvl w:ilvl="7" w:tplc="70328E48">
      <w:numFmt w:val="bullet"/>
      <w:lvlText w:val="•"/>
      <w:lvlJc w:val="left"/>
      <w:pPr>
        <w:ind w:left="4767" w:hanging="221"/>
      </w:pPr>
      <w:rPr>
        <w:rFonts w:hint="default"/>
        <w:lang w:val="lt-LT" w:eastAsia="lt-LT" w:bidi="lt-LT"/>
      </w:rPr>
    </w:lvl>
    <w:lvl w:ilvl="8" w:tplc="CD166C5E">
      <w:numFmt w:val="bullet"/>
      <w:lvlText w:val="•"/>
      <w:lvlJc w:val="left"/>
      <w:pPr>
        <w:ind w:left="5396" w:hanging="221"/>
      </w:pPr>
      <w:rPr>
        <w:rFonts w:hint="default"/>
        <w:lang w:val="lt-LT" w:eastAsia="lt-LT" w:bidi="lt-LT"/>
      </w:rPr>
    </w:lvl>
  </w:abstractNum>
  <w:abstractNum w:abstractNumId="25" w15:restartNumberingAfterBreak="0">
    <w:nsid w:val="5870134D"/>
    <w:multiLevelType w:val="hybridMultilevel"/>
    <w:tmpl w:val="5E402178"/>
    <w:lvl w:ilvl="0" w:tplc="08090003">
      <w:start w:val="1"/>
      <w:numFmt w:val="bullet"/>
      <w:lvlText w:val="o"/>
      <w:lvlJc w:val="left"/>
      <w:pPr>
        <w:ind w:left="1860" w:hanging="360"/>
      </w:pPr>
      <w:rPr>
        <w:rFonts w:ascii="Courier New" w:hAnsi="Courier New" w:cs="Courier New" w:hint="default"/>
      </w:rPr>
    </w:lvl>
    <w:lvl w:ilvl="1" w:tplc="08090003" w:tentative="1">
      <w:start w:val="1"/>
      <w:numFmt w:val="bullet"/>
      <w:lvlText w:val="o"/>
      <w:lvlJc w:val="left"/>
      <w:pPr>
        <w:ind w:left="2580" w:hanging="360"/>
      </w:pPr>
      <w:rPr>
        <w:rFonts w:ascii="Courier New" w:hAnsi="Courier New" w:cs="Courier New" w:hint="default"/>
      </w:rPr>
    </w:lvl>
    <w:lvl w:ilvl="2" w:tplc="08090005" w:tentative="1">
      <w:start w:val="1"/>
      <w:numFmt w:val="bullet"/>
      <w:lvlText w:val=""/>
      <w:lvlJc w:val="left"/>
      <w:pPr>
        <w:ind w:left="3300" w:hanging="360"/>
      </w:pPr>
      <w:rPr>
        <w:rFonts w:ascii="Wingdings" w:hAnsi="Wingdings" w:hint="default"/>
      </w:rPr>
    </w:lvl>
    <w:lvl w:ilvl="3" w:tplc="08090001" w:tentative="1">
      <w:start w:val="1"/>
      <w:numFmt w:val="bullet"/>
      <w:lvlText w:val=""/>
      <w:lvlJc w:val="left"/>
      <w:pPr>
        <w:ind w:left="4020" w:hanging="360"/>
      </w:pPr>
      <w:rPr>
        <w:rFonts w:ascii="Symbol" w:hAnsi="Symbol" w:hint="default"/>
      </w:rPr>
    </w:lvl>
    <w:lvl w:ilvl="4" w:tplc="08090003" w:tentative="1">
      <w:start w:val="1"/>
      <w:numFmt w:val="bullet"/>
      <w:lvlText w:val="o"/>
      <w:lvlJc w:val="left"/>
      <w:pPr>
        <w:ind w:left="4740" w:hanging="360"/>
      </w:pPr>
      <w:rPr>
        <w:rFonts w:ascii="Courier New" w:hAnsi="Courier New" w:cs="Courier New" w:hint="default"/>
      </w:rPr>
    </w:lvl>
    <w:lvl w:ilvl="5" w:tplc="08090005" w:tentative="1">
      <w:start w:val="1"/>
      <w:numFmt w:val="bullet"/>
      <w:lvlText w:val=""/>
      <w:lvlJc w:val="left"/>
      <w:pPr>
        <w:ind w:left="5460" w:hanging="360"/>
      </w:pPr>
      <w:rPr>
        <w:rFonts w:ascii="Wingdings" w:hAnsi="Wingdings" w:hint="default"/>
      </w:rPr>
    </w:lvl>
    <w:lvl w:ilvl="6" w:tplc="08090001" w:tentative="1">
      <w:start w:val="1"/>
      <w:numFmt w:val="bullet"/>
      <w:lvlText w:val=""/>
      <w:lvlJc w:val="left"/>
      <w:pPr>
        <w:ind w:left="6180" w:hanging="360"/>
      </w:pPr>
      <w:rPr>
        <w:rFonts w:ascii="Symbol" w:hAnsi="Symbol" w:hint="default"/>
      </w:rPr>
    </w:lvl>
    <w:lvl w:ilvl="7" w:tplc="08090003" w:tentative="1">
      <w:start w:val="1"/>
      <w:numFmt w:val="bullet"/>
      <w:lvlText w:val="o"/>
      <w:lvlJc w:val="left"/>
      <w:pPr>
        <w:ind w:left="6900" w:hanging="360"/>
      </w:pPr>
      <w:rPr>
        <w:rFonts w:ascii="Courier New" w:hAnsi="Courier New" w:cs="Courier New" w:hint="default"/>
      </w:rPr>
    </w:lvl>
    <w:lvl w:ilvl="8" w:tplc="08090005" w:tentative="1">
      <w:start w:val="1"/>
      <w:numFmt w:val="bullet"/>
      <w:lvlText w:val=""/>
      <w:lvlJc w:val="left"/>
      <w:pPr>
        <w:ind w:left="7620" w:hanging="360"/>
      </w:pPr>
      <w:rPr>
        <w:rFonts w:ascii="Wingdings" w:hAnsi="Wingdings" w:hint="default"/>
      </w:rPr>
    </w:lvl>
  </w:abstractNum>
  <w:abstractNum w:abstractNumId="26" w15:restartNumberingAfterBreak="0">
    <w:nsid w:val="5F3C43FF"/>
    <w:multiLevelType w:val="hybridMultilevel"/>
    <w:tmpl w:val="B4B4CAFE"/>
    <w:lvl w:ilvl="0" w:tplc="0CDCC410">
      <w:start w:val="1"/>
      <w:numFmt w:val="bullet"/>
      <w:lvlText w:val="•"/>
      <w:lvlJc w:val="left"/>
      <w:pPr>
        <w:ind w:left="734"/>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tplc="473C55EC">
      <w:start w:val="1"/>
      <w:numFmt w:val="bullet"/>
      <w:lvlText w:val="o"/>
      <w:lvlJc w:val="left"/>
      <w:pPr>
        <w:ind w:left="155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2" w:tplc="D6EEE516">
      <w:start w:val="1"/>
      <w:numFmt w:val="bullet"/>
      <w:lvlText w:val="▪"/>
      <w:lvlJc w:val="left"/>
      <w:pPr>
        <w:ind w:left="227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3" w:tplc="FA5E971A">
      <w:start w:val="1"/>
      <w:numFmt w:val="bullet"/>
      <w:lvlText w:val="•"/>
      <w:lvlJc w:val="left"/>
      <w:pPr>
        <w:ind w:left="299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4" w:tplc="279608BC">
      <w:start w:val="1"/>
      <w:numFmt w:val="bullet"/>
      <w:lvlText w:val="o"/>
      <w:lvlJc w:val="left"/>
      <w:pPr>
        <w:ind w:left="371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5" w:tplc="72A8F5E2">
      <w:start w:val="1"/>
      <w:numFmt w:val="bullet"/>
      <w:lvlText w:val="▪"/>
      <w:lvlJc w:val="left"/>
      <w:pPr>
        <w:ind w:left="443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6" w:tplc="80023FB6">
      <w:start w:val="1"/>
      <w:numFmt w:val="bullet"/>
      <w:lvlText w:val="•"/>
      <w:lvlJc w:val="left"/>
      <w:pPr>
        <w:ind w:left="515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7" w:tplc="91F849C6">
      <w:start w:val="1"/>
      <w:numFmt w:val="bullet"/>
      <w:lvlText w:val="o"/>
      <w:lvlJc w:val="left"/>
      <w:pPr>
        <w:ind w:left="587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8" w:tplc="A5206D56">
      <w:start w:val="1"/>
      <w:numFmt w:val="bullet"/>
      <w:lvlText w:val="▪"/>
      <w:lvlJc w:val="left"/>
      <w:pPr>
        <w:ind w:left="659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abstractNum>
  <w:abstractNum w:abstractNumId="27" w15:restartNumberingAfterBreak="0">
    <w:nsid w:val="5F906117"/>
    <w:multiLevelType w:val="hybridMultilevel"/>
    <w:tmpl w:val="0B1EEB4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608D5EE3"/>
    <w:multiLevelType w:val="hybridMultilevel"/>
    <w:tmpl w:val="09AED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9B16D6"/>
    <w:multiLevelType w:val="hybridMultilevel"/>
    <w:tmpl w:val="734ED686"/>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0" w15:restartNumberingAfterBreak="0">
    <w:nsid w:val="68543AB4"/>
    <w:multiLevelType w:val="hybridMultilevel"/>
    <w:tmpl w:val="83387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16F49"/>
    <w:multiLevelType w:val="hybridMultilevel"/>
    <w:tmpl w:val="1B665B4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C1E0E57"/>
    <w:multiLevelType w:val="hybridMultilevel"/>
    <w:tmpl w:val="97261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FF9B5D"/>
    <w:multiLevelType w:val="hybridMultilevel"/>
    <w:tmpl w:val="F95CF39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DB20BCD"/>
    <w:multiLevelType w:val="hybridMultilevel"/>
    <w:tmpl w:val="C03A1C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1547EE0"/>
    <w:multiLevelType w:val="hybridMultilevel"/>
    <w:tmpl w:val="64CAF006"/>
    <w:lvl w:ilvl="0" w:tplc="AAC6148C">
      <w:numFmt w:val="bullet"/>
      <w:lvlText w:val=""/>
      <w:lvlJc w:val="left"/>
      <w:pPr>
        <w:ind w:left="148" w:hanging="286"/>
      </w:pPr>
      <w:rPr>
        <w:rFonts w:ascii="Symbol" w:eastAsia="Symbol" w:hAnsi="Symbol" w:cs="Symbol" w:hint="default"/>
        <w:w w:val="100"/>
        <w:sz w:val="24"/>
        <w:szCs w:val="24"/>
        <w:lang w:val="lt-LT" w:eastAsia="lt-LT" w:bidi="lt-LT"/>
      </w:rPr>
    </w:lvl>
    <w:lvl w:ilvl="1" w:tplc="9EA49A5C">
      <w:numFmt w:val="bullet"/>
      <w:lvlText w:val="•"/>
      <w:lvlJc w:val="left"/>
      <w:pPr>
        <w:ind w:left="791" w:hanging="286"/>
      </w:pPr>
      <w:rPr>
        <w:rFonts w:hint="default"/>
        <w:lang w:val="lt-LT" w:eastAsia="lt-LT" w:bidi="lt-LT"/>
      </w:rPr>
    </w:lvl>
    <w:lvl w:ilvl="2" w:tplc="49FA5124">
      <w:numFmt w:val="bullet"/>
      <w:lvlText w:val="•"/>
      <w:lvlJc w:val="left"/>
      <w:pPr>
        <w:ind w:left="1443" w:hanging="286"/>
      </w:pPr>
      <w:rPr>
        <w:rFonts w:hint="default"/>
        <w:lang w:val="lt-LT" w:eastAsia="lt-LT" w:bidi="lt-LT"/>
      </w:rPr>
    </w:lvl>
    <w:lvl w:ilvl="3" w:tplc="5A001D6A">
      <w:numFmt w:val="bullet"/>
      <w:lvlText w:val="•"/>
      <w:lvlJc w:val="left"/>
      <w:pPr>
        <w:ind w:left="2094" w:hanging="286"/>
      </w:pPr>
      <w:rPr>
        <w:rFonts w:hint="default"/>
        <w:lang w:val="lt-LT" w:eastAsia="lt-LT" w:bidi="lt-LT"/>
      </w:rPr>
    </w:lvl>
    <w:lvl w:ilvl="4" w:tplc="D682BA90">
      <w:numFmt w:val="bullet"/>
      <w:lvlText w:val="•"/>
      <w:lvlJc w:val="left"/>
      <w:pPr>
        <w:ind w:left="2746" w:hanging="286"/>
      </w:pPr>
      <w:rPr>
        <w:rFonts w:hint="default"/>
        <w:lang w:val="lt-LT" w:eastAsia="lt-LT" w:bidi="lt-LT"/>
      </w:rPr>
    </w:lvl>
    <w:lvl w:ilvl="5" w:tplc="D5B4E104">
      <w:numFmt w:val="bullet"/>
      <w:lvlText w:val="•"/>
      <w:lvlJc w:val="left"/>
      <w:pPr>
        <w:ind w:left="3398" w:hanging="286"/>
      </w:pPr>
      <w:rPr>
        <w:rFonts w:hint="default"/>
        <w:lang w:val="lt-LT" w:eastAsia="lt-LT" w:bidi="lt-LT"/>
      </w:rPr>
    </w:lvl>
    <w:lvl w:ilvl="6" w:tplc="10D29F52">
      <w:numFmt w:val="bullet"/>
      <w:lvlText w:val="•"/>
      <w:lvlJc w:val="left"/>
      <w:pPr>
        <w:ind w:left="4049" w:hanging="286"/>
      </w:pPr>
      <w:rPr>
        <w:rFonts w:hint="default"/>
        <w:lang w:val="lt-LT" w:eastAsia="lt-LT" w:bidi="lt-LT"/>
      </w:rPr>
    </w:lvl>
    <w:lvl w:ilvl="7" w:tplc="A470FA36">
      <w:numFmt w:val="bullet"/>
      <w:lvlText w:val="•"/>
      <w:lvlJc w:val="left"/>
      <w:pPr>
        <w:ind w:left="4701" w:hanging="286"/>
      </w:pPr>
      <w:rPr>
        <w:rFonts w:hint="default"/>
        <w:lang w:val="lt-LT" w:eastAsia="lt-LT" w:bidi="lt-LT"/>
      </w:rPr>
    </w:lvl>
    <w:lvl w:ilvl="8" w:tplc="76B2F4F2">
      <w:numFmt w:val="bullet"/>
      <w:lvlText w:val="•"/>
      <w:lvlJc w:val="left"/>
      <w:pPr>
        <w:ind w:left="5352" w:hanging="286"/>
      </w:pPr>
      <w:rPr>
        <w:rFonts w:hint="default"/>
        <w:lang w:val="lt-LT" w:eastAsia="lt-LT" w:bidi="lt-LT"/>
      </w:rPr>
    </w:lvl>
  </w:abstractNum>
  <w:abstractNum w:abstractNumId="36" w15:restartNumberingAfterBreak="0">
    <w:nsid w:val="736A0779"/>
    <w:multiLevelType w:val="hybridMultilevel"/>
    <w:tmpl w:val="DDD00F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71947EB"/>
    <w:multiLevelType w:val="hybridMultilevel"/>
    <w:tmpl w:val="676400FA"/>
    <w:lvl w:ilvl="0" w:tplc="F7B2F7C8">
      <w:start w:val="1"/>
      <w:numFmt w:val="decimal"/>
      <w:lvlText w:val="%1."/>
      <w:lvlJc w:val="left"/>
      <w:pPr>
        <w:ind w:left="1658" w:hanging="360"/>
      </w:pPr>
      <w:rPr>
        <w:rFonts w:hint="default"/>
        <w:b w:val="0"/>
        <w:bCs w:val="0"/>
      </w:rPr>
    </w:lvl>
    <w:lvl w:ilvl="1" w:tplc="04270019">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num w:numId="1" w16cid:durableId="443113101">
    <w:abstractNumId w:val="34"/>
  </w:num>
  <w:num w:numId="2" w16cid:durableId="1669015570">
    <w:abstractNumId w:val="27"/>
  </w:num>
  <w:num w:numId="3" w16cid:durableId="2034184916">
    <w:abstractNumId w:val="9"/>
  </w:num>
  <w:num w:numId="4" w16cid:durableId="343018927">
    <w:abstractNumId w:val="24"/>
  </w:num>
  <w:num w:numId="5" w16cid:durableId="257754036">
    <w:abstractNumId w:val="35"/>
  </w:num>
  <w:num w:numId="6" w16cid:durableId="1531335922">
    <w:abstractNumId w:val="21"/>
  </w:num>
  <w:num w:numId="7" w16cid:durableId="1400254075">
    <w:abstractNumId w:val="3"/>
  </w:num>
  <w:num w:numId="8" w16cid:durableId="2070690953">
    <w:abstractNumId w:val="23"/>
  </w:num>
  <w:num w:numId="9" w16cid:durableId="121965997">
    <w:abstractNumId w:val="28"/>
  </w:num>
  <w:num w:numId="10" w16cid:durableId="1965500922">
    <w:abstractNumId w:val="22"/>
  </w:num>
  <w:num w:numId="11" w16cid:durableId="628360256">
    <w:abstractNumId w:val="20"/>
  </w:num>
  <w:num w:numId="12" w16cid:durableId="1118835195">
    <w:abstractNumId w:val="25"/>
  </w:num>
  <w:num w:numId="13" w16cid:durableId="1335458142">
    <w:abstractNumId w:val="18"/>
  </w:num>
  <w:num w:numId="14" w16cid:durableId="417597050">
    <w:abstractNumId w:val="19"/>
  </w:num>
  <w:num w:numId="15" w16cid:durableId="108356733">
    <w:abstractNumId w:val="1"/>
  </w:num>
  <w:num w:numId="16" w16cid:durableId="1076515733">
    <w:abstractNumId w:val="2"/>
  </w:num>
  <w:num w:numId="17" w16cid:durableId="1809013602">
    <w:abstractNumId w:val="32"/>
  </w:num>
  <w:num w:numId="18" w16cid:durableId="824392552">
    <w:abstractNumId w:val="33"/>
  </w:num>
  <w:num w:numId="19" w16cid:durableId="1886869299">
    <w:abstractNumId w:val="0"/>
  </w:num>
  <w:num w:numId="20" w16cid:durableId="2074959079">
    <w:abstractNumId w:val="14"/>
  </w:num>
  <w:num w:numId="21" w16cid:durableId="1580169098">
    <w:abstractNumId w:val="7"/>
  </w:num>
  <w:num w:numId="22" w16cid:durableId="1723823937">
    <w:abstractNumId w:val="5"/>
  </w:num>
  <w:num w:numId="23" w16cid:durableId="1343554920">
    <w:abstractNumId w:val="8"/>
  </w:num>
  <w:num w:numId="24" w16cid:durableId="1617906926">
    <w:abstractNumId w:val="31"/>
  </w:num>
  <w:num w:numId="25" w16cid:durableId="1672873955">
    <w:abstractNumId w:val="30"/>
  </w:num>
  <w:num w:numId="26" w16cid:durableId="1717856104">
    <w:abstractNumId w:val="12"/>
  </w:num>
  <w:num w:numId="27" w16cid:durableId="1832216201">
    <w:abstractNumId w:val="10"/>
  </w:num>
  <w:num w:numId="28" w16cid:durableId="741373192">
    <w:abstractNumId w:val="11"/>
  </w:num>
  <w:num w:numId="29" w16cid:durableId="1820875669">
    <w:abstractNumId w:val="36"/>
  </w:num>
  <w:num w:numId="30" w16cid:durableId="92021498">
    <w:abstractNumId w:val="17"/>
  </w:num>
  <w:num w:numId="31" w16cid:durableId="930970275">
    <w:abstractNumId w:val="26"/>
  </w:num>
  <w:num w:numId="32" w16cid:durableId="920916493">
    <w:abstractNumId w:val="29"/>
  </w:num>
  <w:num w:numId="33" w16cid:durableId="1258292291">
    <w:abstractNumId w:val="16"/>
  </w:num>
  <w:num w:numId="34" w16cid:durableId="239993961">
    <w:abstractNumId w:val="4"/>
  </w:num>
  <w:num w:numId="35" w16cid:durableId="1222447497">
    <w:abstractNumId w:val="37"/>
  </w:num>
  <w:num w:numId="36" w16cid:durableId="1877695742">
    <w:abstractNumId w:val="13"/>
  </w:num>
  <w:num w:numId="37" w16cid:durableId="1927765243">
    <w:abstractNumId w:val="15"/>
  </w:num>
  <w:num w:numId="38" w16cid:durableId="13294098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24112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5D7"/>
    <w:rsid w:val="000014D8"/>
    <w:rsid w:val="000015D7"/>
    <w:rsid w:val="00006879"/>
    <w:rsid w:val="00007564"/>
    <w:rsid w:val="00010F8E"/>
    <w:rsid w:val="0001212C"/>
    <w:rsid w:val="00015B8E"/>
    <w:rsid w:val="000164C6"/>
    <w:rsid w:val="0002592B"/>
    <w:rsid w:val="00025F03"/>
    <w:rsid w:val="00035FAA"/>
    <w:rsid w:val="00037031"/>
    <w:rsid w:val="000378F2"/>
    <w:rsid w:val="00045108"/>
    <w:rsid w:val="00060F8E"/>
    <w:rsid w:val="00063887"/>
    <w:rsid w:val="000678E2"/>
    <w:rsid w:val="000703A8"/>
    <w:rsid w:val="00076336"/>
    <w:rsid w:val="00077617"/>
    <w:rsid w:val="000859AE"/>
    <w:rsid w:val="000859B0"/>
    <w:rsid w:val="00091726"/>
    <w:rsid w:val="00093693"/>
    <w:rsid w:val="00096043"/>
    <w:rsid w:val="00096A2C"/>
    <w:rsid w:val="000A5BB7"/>
    <w:rsid w:val="000B1005"/>
    <w:rsid w:val="000B5105"/>
    <w:rsid w:val="000B6CEA"/>
    <w:rsid w:val="000C7069"/>
    <w:rsid w:val="000C7866"/>
    <w:rsid w:val="000D1D2E"/>
    <w:rsid w:val="000D39F6"/>
    <w:rsid w:val="000D5B98"/>
    <w:rsid w:val="000E26CB"/>
    <w:rsid w:val="000E4AD2"/>
    <w:rsid w:val="000F2798"/>
    <w:rsid w:val="000F698F"/>
    <w:rsid w:val="000F7636"/>
    <w:rsid w:val="0010570C"/>
    <w:rsid w:val="00111279"/>
    <w:rsid w:val="00113EC4"/>
    <w:rsid w:val="00116D8D"/>
    <w:rsid w:val="001177DA"/>
    <w:rsid w:val="00117B04"/>
    <w:rsid w:val="00122D8D"/>
    <w:rsid w:val="00127DED"/>
    <w:rsid w:val="001307F9"/>
    <w:rsid w:val="0013394C"/>
    <w:rsid w:val="00141423"/>
    <w:rsid w:val="001425BB"/>
    <w:rsid w:val="00161B4F"/>
    <w:rsid w:val="00163813"/>
    <w:rsid w:val="00171A94"/>
    <w:rsid w:val="00177794"/>
    <w:rsid w:val="001A1D1E"/>
    <w:rsid w:val="001B75FD"/>
    <w:rsid w:val="001C61D3"/>
    <w:rsid w:val="001D0048"/>
    <w:rsid w:val="001D12B5"/>
    <w:rsid w:val="001E1CE7"/>
    <w:rsid w:val="001F0A61"/>
    <w:rsid w:val="00204F30"/>
    <w:rsid w:val="00211009"/>
    <w:rsid w:val="002128BF"/>
    <w:rsid w:val="002144DF"/>
    <w:rsid w:val="00214C4A"/>
    <w:rsid w:val="002201A6"/>
    <w:rsid w:val="0022128E"/>
    <w:rsid w:val="00225948"/>
    <w:rsid w:val="0023461F"/>
    <w:rsid w:val="0023613E"/>
    <w:rsid w:val="0024178B"/>
    <w:rsid w:val="0024198E"/>
    <w:rsid w:val="002504BF"/>
    <w:rsid w:val="0025113A"/>
    <w:rsid w:val="00253097"/>
    <w:rsid w:val="00253A7B"/>
    <w:rsid w:val="0026506B"/>
    <w:rsid w:val="00277BF2"/>
    <w:rsid w:val="0028239F"/>
    <w:rsid w:val="002865D8"/>
    <w:rsid w:val="002929FF"/>
    <w:rsid w:val="0029485C"/>
    <w:rsid w:val="002A1C9E"/>
    <w:rsid w:val="002A39F2"/>
    <w:rsid w:val="002B1727"/>
    <w:rsid w:val="002C208C"/>
    <w:rsid w:val="002C383E"/>
    <w:rsid w:val="002C5014"/>
    <w:rsid w:val="002C694C"/>
    <w:rsid w:val="002D1668"/>
    <w:rsid w:val="002E29B5"/>
    <w:rsid w:val="002E3F71"/>
    <w:rsid w:val="002F14B2"/>
    <w:rsid w:val="00301D83"/>
    <w:rsid w:val="003158DA"/>
    <w:rsid w:val="003200ED"/>
    <w:rsid w:val="00343C86"/>
    <w:rsid w:val="00346E9C"/>
    <w:rsid w:val="0035449D"/>
    <w:rsid w:val="00355E22"/>
    <w:rsid w:val="00377F7B"/>
    <w:rsid w:val="00390C5B"/>
    <w:rsid w:val="00392523"/>
    <w:rsid w:val="00392CC0"/>
    <w:rsid w:val="00397ED5"/>
    <w:rsid w:val="003A0568"/>
    <w:rsid w:val="003A2713"/>
    <w:rsid w:val="003A3DB4"/>
    <w:rsid w:val="003B0463"/>
    <w:rsid w:val="003B4482"/>
    <w:rsid w:val="003C0694"/>
    <w:rsid w:val="003D2FB7"/>
    <w:rsid w:val="003E767D"/>
    <w:rsid w:val="003F0787"/>
    <w:rsid w:val="003F1B6F"/>
    <w:rsid w:val="003F4D35"/>
    <w:rsid w:val="0040058A"/>
    <w:rsid w:val="00403D34"/>
    <w:rsid w:val="004067AD"/>
    <w:rsid w:val="00413887"/>
    <w:rsid w:val="00413E4B"/>
    <w:rsid w:val="00414262"/>
    <w:rsid w:val="004152CD"/>
    <w:rsid w:val="00425DE7"/>
    <w:rsid w:val="00430BED"/>
    <w:rsid w:val="00431534"/>
    <w:rsid w:val="00431807"/>
    <w:rsid w:val="0043451B"/>
    <w:rsid w:val="00436C8F"/>
    <w:rsid w:val="00437785"/>
    <w:rsid w:val="004378BE"/>
    <w:rsid w:val="00440C6C"/>
    <w:rsid w:val="00440CB7"/>
    <w:rsid w:val="00444B6F"/>
    <w:rsid w:val="00451CAD"/>
    <w:rsid w:val="004528F6"/>
    <w:rsid w:val="004600DC"/>
    <w:rsid w:val="00460231"/>
    <w:rsid w:val="0046220D"/>
    <w:rsid w:val="00465516"/>
    <w:rsid w:val="004676E8"/>
    <w:rsid w:val="004706B5"/>
    <w:rsid w:val="004762BC"/>
    <w:rsid w:val="00477499"/>
    <w:rsid w:val="00477A85"/>
    <w:rsid w:val="00480A6F"/>
    <w:rsid w:val="00480B77"/>
    <w:rsid w:val="00483EEB"/>
    <w:rsid w:val="004877B9"/>
    <w:rsid w:val="00496B44"/>
    <w:rsid w:val="00497419"/>
    <w:rsid w:val="004A1444"/>
    <w:rsid w:val="004A332F"/>
    <w:rsid w:val="004B3EFC"/>
    <w:rsid w:val="004C1295"/>
    <w:rsid w:val="004C39A2"/>
    <w:rsid w:val="004C39D3"/>
    <w:rsid w:val="004D2808"/>
    <w:rsid w:val="004D2E49"/>
    <w:rsid w:val="004D4923"/>
    <w:rsid w:val="004D49D4"/>
    <w:rsid w:val="004E6FE7"/>
    <w:rsid w:val="004F1DA5"/>
    <w:rsid w:val="0050088F"/>
    <w:rsid w:val="005047F9"/>
    <w:rsid w:val="00521294"/>
    <w:rsid w:val="0052456D"/>
    <w:rsid w:val="00524AD7"/>
    <w:rsid w:val="00527907"/>
    <w:rsid w:val="00531EA7"/>
    <w:rsid w:val="005327A5"/>
    <w:rsid w:val="005333E9"/>
    <w:rsid w:val="00534ABB"/>
    <w:rsid w:val="00546B5E"/>
    <w:rsid w:val="00551B28"/>
    <w:rsid w:val="005530B7"/>
    <w:rsid w:val="00555C13"/>
    <w:rsid w:val="00555CB5"/>
    <w:rsid w:val="005601E8"/>
    <w:rsid w:val="005619CB"/>
    <w:rsid w:val="005656FE"/>
    <w:rsid w:val="00565D71"/>
    <w:rsid w:val="00566017"/>
    <w:rsid w:val="005726C3"/>
    <w:rsid w:val="00574D07"/>
    <w:rsid w:val="0057587C"/>
    <w:rsid w:val="00577B87"/>
    <w:rsid w:val="005836E7"/>
    <w:rsid w:val="00583A99"/>
    <w:rsid w:val="00585B41"/>
    <w:rsid w:val="00586F1F"/>
    <w:rsid w:val="0059243B"/>
    <w:rsid w:val="00596108"/>
    <w:rsid w:val="005A2F6F"/>
    <w:rsid w:val="005B0EC4"/>
    <w:rsid w:val="005B6446"/>
    <w:rsid w:val="005C3738"/>
    <w:rsid w:val="005C5544"/>
    <w:rsid w:val="005D3EF5"/>
    <w:rsid w:val="005E1534"/>
    <w:rsid w:val="005E4A28"/>
    <w:rsid w:val="005E6F25"/>
    <w:rsid w:val="005F0433"/>
    <w:rsid w:val="005F7DA6"/>
    <w:rsid w:val="00600285"/>
    <w:rsid w:val="00600351"/>
    <w:rsid w:val="00600815"/>
    <w:rsid w:val="006122F0"/>
    <w:rsid w:val="0061378B"/>
    <w:rsid w:val="00615E91"/>
    <w:rsid w:val="006217EC"/>
    <w:rsid w:val="006251C6"/>
    <w:rsid w:val="0063235E"/>
    <w:rsid w:val="006508C7"/>
    <w:rsid w:val="00654055"/>
    <w:rsid w:val="006577B3"/>
    <w:rsid w:val="00664928"/>
    <w:rsid w:val="006748F6"/>
    <w:rsid w:val="0068124E"/>
    <w:rsid w:val="006814FD"/>
    <w:rsid w:val="00683CD0"/>
    <w:rsid w:val="006940F0"/>
    <w:rsid w:val="006955F7"/>
    <w:rsid w:val="006B1CB4"/>
    <w:rsid w:val="006C1169"/>
    <w:rsid w:val="006C1CC4"/>
    <w:rsid w:val="006D68F9"/>
    <w:rsid w:val="006E21B0"/>
    <w:rsid w:val="006E3AF2"/>
    <w:rsid w:val="006E4C58"/>
    <w:rsid w:val="00701B0D"/>
    <w:rsid w:val="00711CFF"/>
    <w:rsid w:val="007142A0"/>
    <w:rsid w:val="00714C2D"/>
    <w:rsid w:val="00714ED1"/>
    <w:rsid w:val="00714F0E"/>
    <w:rsid w:val="00723A07"/>
    <w:rsid w:val="00733278"/>
    <w:rsid w:val="007345EC"/>
    <w:rsid w:val="00742C5F"/>
    <w:rsid w:val="00745B37"/>
    <w:rsid w:val="00750FAE"/>
    <w:rsid w:val="00751C1B"/>
    <w:rsid w:val="00751D9B"/>
    <w:rsid w:val="00753899"/>
    <w:rsid w:val="00757417"/>
    <w:rsid w:val="00757B12"/>
    <w:rsid w:val="007604BD"/>
    <w:rsid w:val="00765C0A"/>
    <w:rsid w:val="00780969"/>
    <w:rsid w:val="0079617A"/>
    <w:rsid w:val="00796C88"/>
    <w:rsid w:val="007A1037"/>
    <w:rsid w:val="007A23A5"/>
    <w:rsid w:val="007A27F1"/>
    <w:rsid w:val="007A4166"/>
    <w:rsid w:val="007B1301"/>
    <w:rsid w:val="007C6C9A"/>
    <w:rsid w:val="007D3AA4"/>
    <w:rsid w:val="007D46D6"/>
    <w:rsid w:val="007F426B"/>
    <w:rsid w:val="007F660F"/>
    <w:rsid w:val="0080108D"/>
    <w:rsid w:val="00801BE3"/>
    <w:rsid w:val="00801D7B"/>
    <w:rsid w:val="008045FF"/>
    <w:rsid w:val="00804CD0"/>
    <w:rsid w:val="00807D4C"/>
    <w:rsid w:val="00815437"/>
    <w:rsid w:val="008245E2"/>
    <w:rsid w:val="00833E5D"/>
    <w:rsid w:val="008356A8"/>
    <w:rsid w:val="00841805"/>
    <w:rsid w:val="008452EF"/>
    <w:rsid w:val="008522A8"/>
    <w:rsid w:val="0085282A"/>
    <w:rsid w:val="00853007"/>
    <w:rsid w:val="008554C4"/>
    <w:rsid w:val="008567BE"/>
    <w:rsid w:val="00857037"/>
    <w:rsid w:val="00860BB1"/>
    <w:rsid w:val="00862DC4"/>
    <w:rsid w:val="00865CFD"/>
    <w:rsid w:val="00867E28"/>
    <w:rsid w:val="00883F92"/>
    <w:rsid w:val="00890185"/>
    <w:rsid w:val="008944ED"/>
    <w:rsid w:val="008B7202"/>
    <w:rsid w:val="008C0362"/>
    <w:rsid w:val="008C1DCF"/>
    <w:rsid w:val="008C54C5"/>
    <w:rsid w:val="008D299F"/>
    <w:rsid w:val="008D453A"/>
    <w:rsid w:val="008E0902"/>
    <w:rsid w:val="008E2688"/>
    <w:rsid w:val="008E3A3D"/>
    <w:rsid w:val="008E514C"/>
    <w:rsid w:val="008F6CCC"/>
    <w:rsid w:val="00902506"/>
    <w:rsid w:val="0090290D"/>
    <w:rsid w:val="00902C26"/>
    <w:rsid w:val="0090483C"/>
    <w:rsid w:val="00910127"/>
    <w:rsid w:val="009123A5"/>
    <w:rsid w:val="00912C59"/>
    <w:rsid w:val="00925A11"/>
    <w:rsid w:val="00930466"/>
    <w:rsid w:val="0094286F"/>
    <w:rsid w:val="00947A5C"/>
    <w:rsid w:val="00950F91"/>
    <w:rsid w:val="009608B9"/>
    <w:rsid w:val="00962663"/>
    <w:rsid w:val="00965645"/>
    <w:rsid w:val="0096798C"/>
    <w:rsid w:val="00973D65"/>
    <w:rsid w:val="009765B5"/>
    <w:rsid w:val="0098075D"/>
    <w:rsid w:val="0098475B"/>
    <w:rsid w:val="0098479A"/>
    <w:rsid w:val="009953CB"/>
    <w:rsid w:val="009A5888"/>
    <w:rsid w:val="009A5AC4"/>
    <w:rsid w:val="009C0E1A"/>
    <w:rsid w:val="009C6835"/>
    <w:rsid w:val="009D1D05"/>
    <w:rsid w:val="009D4270"/>
    <w:rsid w:val="009D5DB6"/>
    <w:rsid w:val="009D79DF"/>
    <w:rsid w:val="009E5814"/>
    <w:rsid w:val="00A00457"/>
    <w:rsid w:val="00A146AC"/>
    <w:rsid w:val="00A212D6"/>
    <w:rsid w:val="00A22CC7"/>
    <w:rsid w:val="00A22DFF"/>
    <w:rsid w:val="00A268FB"/>
    <w:rsid w:val="00A2756A"/>
    <w:rsid w:val="00A279C7"/>
    <w:rsid w:val="00A31871"/>
    <w:rsid w:val="00A35035"/>
    <w:rsid w:val="00A35C7C"/>
    <w:rsid w:val="00A4624D"/>
    <w:rsid w:val="00A5178A"/>
    <w:rsid w:val="00A56726"/>
    <w:rsid w:val="00A61B3F"/>
    <w:rsid w:val="00A63763"/>
    <w:rsid w:val="00A65CBF"/>
    <w:rsid w:val="00A73A39"/>
    <w:rsid w:val="00A771B5"/>
    <w:rsid w:val="00A80DD6"/>
    <w:rsid w:val="00A834CA"/>
    <w:rsid w:val="00A971CC"/>
    <w:rsid w:val="00AA1590"/>
    <w:rsid w:val="00AA496F"/>
    <w:rsid w:val="00AC49A6"/>
    <w:rsid w:val="00AC7DEC"/>
    <w:rsid w:val="00AE1625"/>
    <w:rsid w:val="00AE24BB"/>
    <w:rsid w:val="00AF1BA8"/>
    <w:rsid w:val="00AF2C90"/>
    <w:rsid w:val="00B05FA8"/>
    <w:rsid w:val="00B201B0"/>
    <w:rsid w:val="00B240B4"/>
    <w:rsid w:val="00B37B56"/>
    <w:rsid w:val="00B42A41"/>
    <w:rsid w:val="00B46434"/>
    <w:rsid w:val="00B5006A"/>
    <w:rsid w:val="00B50A09"/>
    <w:rsid w:val="00B54481"/>
    <w:rsid w:val="00B54E4F"/>
    <w:rsid w:val="00B6471E"/>
    <w:rsid w:val="00B723FE"/>
    <w:rsid w:val="00B74912"/>
    <w:rsid w:val="00B875B1"/>
    <w:rsid w:val="00B97AAC"/>
    <w:rsid w:val="00B97CEC"/>
    <w:rsid w:val="00BA5BA6"/>
    <w:rsid w:val="00BA7F6F"/>
    <w:rsid w:val="00BB03AD"/>
    <w:rsid w:val="00BB4B53"/>
    <w:rsid w:val="00BB5FC0"/>
    <w:rsid w:val="00BC4AF3"/>
    <w:rsid w:val="00BC7609"/>
    <w:rsid w:val="00BD136C"/>
    <w:rsid w:val="00BD1622"/>
    <w:rsid w:val="00BE2BFA"/>
    <w:rsid w:val="00BE6316"/>
    <w:rsid w:val="00BE6D26"/>
    <w:rsid w:val="00BF1E16"/>
    <w:rsid w:val="00BF452F"/>
    <w:rsid w:val="00BF64B4"/>
    <w:rsid w:val="00C031EB"/>
    <w:rsid w:val="00C04A35"/>
    <w:rsid w:val="00C062EE"/>
    <w:rsid w:val="00C06A01"/>
    <w:rsid w:val="00C108A4"/>
    <w:rsid w:val="00C14D1E"/>
    <w:rsid w:val="00C2107B"/>
    <w:rsid w:val="00C3385B"/>
    <w:rsid w:val="00C56D57"/>
    <w:rsid w:val="00C6399B"/>
    <w:rsid w:val="00C67FFC"/>
    <w:rsid w:val="00C71742"/>
    <w:rsid w:val="00C7267F"/>
    <w:rsid w:val="00C7414A"/>
    <w:rsid w:val="00C76DEC"/>
    <w:rsid w:val="00C83BAE"/>
    <w:rsid w:val="00C84194"/>
    <w:rsid w:val="00C95E4F"/>
    <w:rsid w:val="00C964B8"/>
    <w:rsid w:val="00C96CD3"/>
    <w:rsid w:val="00CA3620"/>
    <w:rsid w:val="00CB38A0"/>
    <w:rsid w:val="00CD1F4F"/>
    <w:rsid w:val="00CD58B0"/>
    <w:rsid w:val="00CD623D"/>
    <w:rsid w:val="00CD6803"/>
    <w:rsid w:val="00CD7067"/>
    <w:rsid w:val="00CE2A28"/>
    <w:rsid w:val="00CE4B31"/>
    <w:rsid w:val="00CE4D06"/>
    <w:rsid w:val="00CE7EC1"/>
    <w:rsid w:val="00CE7FF5"/>
    <w:rsid w:val="00D069D2"/>
    <w:rsid w:val="00D1595D"/>
    <w:rsid w:val="00D15C24"/>
    <w:rsid w:val="00D17EB5"/>
    <w:rsid w:val="00D20137"/>
    <w:rsid w:val="00D21061"/>
    <w:rsid w:val="00D265EF"/>
    <w:rsid w:val="00D2738C"/>
    <w:rsid w:val="00D32ED4"/>
    <w:rsid w:val="00D349FA"/>
    <w:rsid w:val="00D40EA8"/>
    <w:rsid w:val="00D46CEA"/>
    <w:rsid w:val="00D5232F"/>
    <w:rsid w:val="00D528F5"/>
    <w:rsid w:val="00D53CBE"/>
    <w:rsid w:val="00D54814"/>
    <w:rsid w:val="00D646CA"/>
    <w:rsid w:val="00D72373"/>
    <w:rsid w:val="00D77092"/>
    <w:rsid w:val="00D81B17"/>
    <w:rsid w:val="00D946FC"/>
    <w:rsid w:val="00D9477A"/>
    <w:rsid w:val="00DA4759"/>
    <w:rsid w:val="00DB0D56"/>
    <w:rsid w:val="00DB3AD6"/>
    <w:rsid w:val="00DB7ACC"/>
    <w:rsid w:val="00DC027D"/>
    <w:rsid w:val="00DD2384"/>
    <w:rsid w:val="00DD2814"/>
    <w:rsid w:val="00DD4518"/>
    <w:rsid w:val="00DD5EC9"/>
    <w:rsid w:val="00DD62A7"/>
    <w:rsid w:val="00DE2C1D"/>
    <w:rsid w:val="00DE3858"/>
    <w:rsid w:val="00DE4314"/>
    <w:rsid w:val="00DE6FF1"/>
    <w:rsid w:val="00DF36F1"/>
    <w:rsid w:val="00DF56D7"/>
    <w:rsid w:val="00DF6933"/>
    <w:rsid w:val="00E023C2"/>
    <w:rsid w:val="00E029CF"/>
    <w:rsid w:val="00E05773"/>
    <w:rsid w:val="00E17E5B"/>
    <w:rsid w:val="00E203E1"/>
    <w:rsid w:val="00E2126F"/>
    <w:rsid w:val="00E26572"/>
    <w:rsid w:val="00E274A4"/>
    <w:rsid w:val="00E3349C"/>
    <w:rsid w:val="00E42F59"/>
    <w:rsid w:val="00E46454"/>
    <w:rsid w:val="00E468F8"/>
    <w:rsid w:val="00E55328"/>
    <w:rsid w:val="00E60055"/>
    <w:rsid w:val="00E631C5"/>
    <w:rsid w:val="00E66A3A"/>
    <w:rsid w:val="00E73217"/>
    <w:rsid w:val="00E7332C"/>
    <w:rsid w:val="00E8007F"/>
    <w:rsid w:val="00E85F4A"/>
    <w:rsid w:val="00E86097"/>
    <w:rsid w:val="00E92A39"/>
    <w:rsid w:val="00E94E6E"/>
    <w:rsid w:val="00E95491"/>
    <w:rsid w:val="00E95B0C"/>
    <w:rsid w:val="00E9681C"/>
    <w:rsid w:val="00EB5FDC"/>
    <w:rsid w:val="00EB6A2B"/>
    <w:rsid w:val="00EB6B5C"/>
    <w:rsid w:val="00EC514D"/>
    <w:rsid w:val="00ED2E9A"/>
    <w:rsid w:val="00EE1A57"/>
    <w:rsid w:val="00EE22AA"/>
    <w:rsid w:val="00EF06A6"/>
    <w:rsid w:val="00EF5F51"/>
    <w:rsid w:val="00F03002"/>
    <w:rsid w:val="00F03840"/>
    <w:rsid w:val="00F06971"/>
    <w:rsid w:val="00F10062"/>
    <w:rsid w:val="00F129DF"/>
    <w:rsid w:val="00F14D84"/>
    <w:rsid w:val="00F150E5"/>
    <w:rsid w:val="00F17D2A"/>
    <w:rsid w:val="00F31122"/>
    <w:rsid w:val="00F31CDE"/>
    <w:rsid w:val="00F32783"/>
    <w:rsid w:val="00F32AD4"/>
    <w:rsid w:val="00F36F58"/>
    <w:rsid w:val="00F4225F"/>
    <w:rsid w:val="00F47606"/>
    <w:rsid w:val="00F53FF6"/>
    <w:rsid w:val="00F6062D"/>
    <w:rsid w:val="00F65E9F"/>
    <w:rsid w:val="00F67E7F"/>
    <w:rsid w:val="00F9098A"/>
    <w:rsid w:val="00F96975"/>
    <w:rsid w:val="00FA53C6"/>
    <w:rsid w:val="00FB0578"/>
    <w:rsid w:val="00FB368A"/>
    <w:rsid w:val="00FB409C"/>
    <w:rsid w:val="00FB69F1"/>
    <w:rsid w:val="00FC18FB"/>
    <w:rsid w:val="00FC27F2"/>
    <w:rsid w:val="00FC2DD6"/>
    <w:rsid w:val="00FD072B"/>
    <w:rsid w:val="00FD20DF"/>
    <w:rsid w:val="00FD2D48"/>
    <w:rsid w:val="00FD2E8F"/>
    <w:rsid w:val="00FD7760"/>
    <w:rsid w:val="00FD7BBA"/>
    <w:rsid w:val="00FE1315"/>
    <w:rsid w:val="00FE17EA"/>
    <w:rsid w:val="00FE1A71"/>
    <w:rsid w:val="00FE61D6"/>
    <w:rsid w:val="00FF19DB"/>
    <w:rsid w:val="00FF4E48"/>
    <w:rsid w:val="00FF6624"/>
    <w:rsid w:val="00FF78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23D11"/>
  <w15:chartTrackingRefBased/>
  <w15:docId w15:val="{F205057B-4233-40C0-B25A-C989D3B01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15D7"/>
    <w:pPr>
      <w:spacing w:after="0" w:line="240" w:lineRule="auto"/>
    </w:pPr>
    <w:rPr>
      <w:rFonts w:ascii="Times New Roman" w:eastAsia="Times New Roman" w:hAnsi="Times New Roman" w:cs="Times New Roman"/>
      <w:sz w:val="24"/>
      <w:szCs w:val="20"/>
      <w:lang w:val="lt-LT"/>
    </w:rPr>
  </w:style>
  <w:style w:type="paragraph" w:styleId="Antrat1">
    <w:name w:val="heading 1"/>
    <w:basedOn w:val="prastasis"/>
    <w:link w:val="Antrat1Diagrama"/>
    <w:uiPriority w:val="9"/>
    <w:qFormat/>
    <w:rsid w:val="00FE17EA"/>
    <w:pPr>
      <w:spacing w:before="100" w:beforeAutospacing="1" w:after="100" w:afterAutospacing="1"/>
      <w:outlineLvl w:val="0"/>
    </w:pPr>
    <w:rPr>
      <w:b/>
      <w:bCs/>
      <w:kern w:val="36"/>
      <w:sz w:val="48"/>
      <w:szCs w:val="48"/>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ist Paragraph2,List Paragraph Red,Buletai,List Paragraph21,List Paragraph1,lp1,Bullet 1,Use Case List Paragraph,List Paragraph111,Paragraph,Lentele,Heading 10,List not in Table"/>
    <w:basedOn w:val="prastasis"/>
    <w:link w:val="SraopastraipaDiagrama"/>
    <w:uiPriority w:val="34"/>
    <w:qFormat/>
    <w:rsid w:val="000015D7"/>
    <w:pPr>
      <w:widowControl w:val="0"/>
      <w:suppressAutoHyphens/>
      <w:autoSpaceDE w:val="0"/>
      <w:autoSpaceDN w:val="0"/>
      <w:ind w:left="720" w:firstLine="720"/>
      <w:contextualSpacing/>
      <w:textAlignment w:val="baseline"/>
    </w:pPr>
    <w:rPr>
      <w:rFonts w:ascii="Arial" w:hAnsi="Arial"/>
      <w:sz w:val="20"/>
      <w:szCs w:val="24"/>
      <w:lang w:val="x-none" w:eastAsia="x-none"/>
    </w:rPr>
  </w:style>
  <w:style w:type="character" w:customStyle="1" w:styleId="SraopastraipaDiagrama">
    <w:name w:val="Sąrašo pastraipa Diagrama"/>
    <w:aliases w:val="Numbering Diagrama,ERP-List Paragraph Diagrama,List Paragraph11 Diagrama,Bullet EY Diagrama,List Paragraph2 Diagrama,List Paragraph Red Diagrama,Buletai Diagrama,List Paragraph21 Diagrama,List Paragraph1 Diagrama,lp1 Diagrama"/>
    <w:link w:val="Sraopastraipa"/>
    <w:uiPriority w:val="34"/>
    <w:qFormat/>
    <w:locked/>
    <w:rsid w:val="000015D7"/>
    <w:rPr>
      <w:rFonts w:ascii="Arial" w:eastAsia="Times New Roman" w:hAnsi="Arial" w:cs="Times New Roman"/>
      <w:sz w:val="20"/>
      <w:szCs w:val="24"/>
      <w:lang w:val="x-none" w:eastAsia="x-none"/>
    </w:rPr>
  </w:style>
  <w:style w:type="paragraph" w:customStyle="1" w:styleId="TableParagraph">
    <w:name w:val="Table Paragraph"/>
    <w:basedOn w:val="prastasis"/>
    <w:uiPriority w:val="1"/>
    <w:qFormat/>
    <w:rsid w:val="00750FAE"/>
    <w:pPr>
      <w:widowControl w:val="0"/>
      <w:autoSpaceDE w:val="0"/>
      <w:autoSpaceDN w:val="0"/>
      <w:ind w:left="107"/>
    </w:pPr>
    <w:rPr>
      <w:sz w:val="22"/>
      <w:szCs w:val="22"/>
      <w:lang w:eastAsia="lt-LT" w:bidi="lt-LT"/>
    </w:rPr>
  </w:style>
  <w:style w:type="paragraph" w:customStyle="1" w:styleId="Default">
    <w:name w:val="Default"/>
    <w:rsid w:val="00A268FB"/>
    <w:pPr>
      <w:autoSpaceDE w:val="0"/>
      <w:autoSpaceDN w:val="0"/>
      <w:adjustRightInd w:val="0"/>
      <w:spacing w:after="0" w:line="240" w:lineRule="auto"/>
    </w:pPr>
    <w:rPr>
      <w:rFonts w:ascii="Calibri" w:hAnsi="Calibri" w:cs="Calibri"/>
      <w:color w:val="000000"/>
      <w:sz w:val="24"/>
      <w:szCs w:val="24"/>
      <w:lang w:val="en-US"/>
    </w:rPr>
  </w:style>
  <w:style w:type="character" w:customStyle="1" w:styleId="Antrat1Diagrama">
    <w:name w:val="Antraštė 1 Diagrama"/>
    <w:basedOn w:val="Numatytasispastraiposriftas"/>
    <w:link w:val="Antrat1"/>
    <w:uiPriority w:val="9"/>
    <w:rsid w:val="00FE17EA"/>
    <w:rPr>
      <w:rFonts w:ascii="Times New Roman" w:eastAsia="Times New Roman" w:hAnsi="Times New Roman" w:cs="Times New Roman"/>
      <w:b/>
      <w:bCs/>
      <w:kern w:val="36"/>
      <w:sz w:val="48"/>
      <w:szCs w:val="48"/>
      <w:lang w:val="en-US"/>
    </w:rPr>
  </w:style>
  <w:style w:type="character" w:styleId="Grietas">
    <w:name w:val="Strong"/>
    <w:basedOn w:val="Numatytasispastraiposriftas"/>
    <w:uiPriority w:val="22"/>
    <w:qFormat/>
    <w:rsid w:val="00FE17EA"/>
    <w:rPr>
      <w:b/>
      <w:bCs/>
    </w:rPr>
  </w:style>
  <w:style w:type="paragraph" w:customStyle="1" w:styleId="Body2">
    <w:name w:val="Body 2"/>
    <w:rsid w:val="00E6005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Komentaronuoroda">
    <w:name w:val="annotation reference"/>
    <w:basedOn w:val="Numatytasispastraiposriftas"/>
    <w:uiPriority w:val="99"/>
    <w:semiHidden/>
    <w:unhideWhenUsed/>
    <w:rsid w:val="00F14D84"/>
    <w:rPr>
      <w:sz w:val="16"/>
      <w:szCs w:val="16"/>
    </w:rPr>
  </w:style>
  <w:style w:type="paragraph" w:styleId="Komentarotekstas">
    <w:name w:val="annotation text"/>
    <w:basedOn w:val="prastasis"/>
    <w:link w:val="KomentarotekstasDiagrama"/>
    <w:uiPriority w:val="99"/>
    <w:unhideWhenUsed/>
    <w:rsid w:val="00F14D84"/>
    <w:rPr>
      <w:sz w:val="20"/>
    </w:rPr>
  </w:style>
  <w:style w:type="character" w:customStyle="1" w:styleId="KomentarotekstasDiagrama">
    <w:name w:val="Komentaro tekstas Diagrama"/>
    <w:basedOn w:val="Numatytasispastraiposriftas"/>
    <w:link w:val="Komentarotekstas"/>
    <w:uiPriority w:val="99"/>
    <w:rsid w:val="00F14D8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F14D84"/>
    <w:rPr>
      <w:b/>
      <w:bCs/>
    </w:rPr>
  </w:style>
  <w:style w:type="character" w:customStyle="1" w:styleId="KomentarotemaDiagrama">
    <w:name w:val="Komentaro tema Diagrama"/>
    <w:basedOn w:val="KomentarotekstasDiagrama"/>
    <w:link w:val="Komentarotema"/>
    <w:uiPriority w:val="99"/>
    <w:semiHidden/>
    <w:rsid w:val="00F14D84"/>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F14D8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14D84"/>
    <w:rPr>
      <w:rFonts w:ascii="Segoe UI" w:eastAsia="Times New Roman" w:hAnsi="Segoe UI" w:cs="Segoe UI"/>
      <w:sz w:val="18"/>
      <w:szCs w:val="18"/>
      <w:lang w:val="lt-LT"/>
    </w:rPr>
  </w:style>
  <w:style w:type="paragraph" w:styleId="prastasiniatinklio">
    <w:name w:val="Normal (Web)"/>
    <w:basedOn w:val="prastasis"/>
    <w:uiPriority w:val="99"/>
    <w:unhideWhenUsed/>
    <w:rsid w:val="00B05FA8"/>
    <w:pPr>
      <w:spacing w:after="225"/>
    </w:pPr>
    <w:rPr>
      <w:szCs w:val="24"/>
      <w:lang w:eastAsia="lt-LT"/>
    </w:rPr>
  </w:style>
  <w:style w:type="character" w:styleId="Emfaz">
    <w:name w:val="Emphasis"/>
    <w:basedOn w:val="Numatytasispastraiposriftas"/>
    <w:uiPriority w:val="20"/>
    <w:qFormat/>
    <w:rsid w:val="00B05FA8"/>
    <w:rPr>
      <w:i/>
      <w:iCs/>
    </w:rPr>
  </w:style>
  <w:style w:type="character" w:styleId="Hipersaitas">
    <w:name w:val="Hyperlink"/>
    <w:basedOn w:val="Numatytasispastraiposriftas"/>
    <w:uiPriority w:val="99"/>
    <w:unhideWhenUsed/>
    <w:rsid w:val="003A0568"/>
    <w:rPr>
      <w:color w:val="0563C1" w:themeColor="hyperlink"/>
      <w:u w:val="single"/>
    </w:rPr>
  </w:style>
  <w:style w:type="character" w:styleId="Neapdorotaspaminjimas">
    <w:name w:val="Unresolved Mention"/>
    <w:basedOn w:val="Numatytasispastraiposriftas"/>
    <w:uiPriority w:val="99"/>
    <w:semiHidden/>
    <w:unhideWhenUsed/>
    <w:rsid w:val="003A0568"/>
    <w:rPr>
      <w:color w:val="605E5C"/>
      <w:shd w:val="clear" w:color="auto" w:fill="E1DFDD"/>
    </w:rPr>
  </w:style>
  <w:style w:type="paragraph" w:styleId="Betarp">
    <w:name w:val="No Spacing"/>
    <w:link w:val="BetarpDiagrama"/>
    <w:uiPriority w:val="1"/>
    <w:qFormat/>
    <w:rsid w:val="005047F9"/>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5047F9"/>
    <w:rPr>
      <w:rFonts w:eastAsiaTheme="minorEastAsia"/>
      <w:sz w:val="21"/>
      <w:szCs w:val="21"/>
      <w:lang w:val="lt-LT" w:eastAsia="lt-LT"/>
    </w:rPr>
  </w:style>
  <w:style w:type="character" w:customStyle="1" w:styleId="cf01">
    <w:name w:val="cf01"/>
    <w:basedOn w:val="Numatytasispastraiposriftas"/>
    <w:rsid w:val="00E631C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975511">
      <w:bodyDiv w:val="1"/>
      <w:marLeft w:val="0"/>
      <w:marRight w:val="0"/>
      <w:marTop w:val="0"/>
      <w:marBottom w:val="0"/>
      <w:divBdr>
        <w:top w:val="none" w:sz="0" w:space="0" w:color="auto"/>
        <w:left w:val="none" w:sz="0" w:space="0" w:color="auto"/>
        <w:bottom w:val="none" w:sz="0" w:space="0" w:color="auto"/>
        <w:right w:val="none" w:sz="0" w:space="0" w:color="auto"/>
      </w:divBdr>
    </w:div>
    <w:div w:id="166872175">
      <w:bodyDiv w:val="1"/>
      <w:marLeft w:val="0"/>
      <w:marRight w:val="0"/>
      <w:marTop w:val="0"/>
      <w:marBottom w:val="0"/>
      <w:divBdr>
        <w:top w:val="none" w:sz="0" w:space="0" w:color="auto"/>
        <w:left w:val="none" w:sz="0" w:space="0" w:color="auto"/>
        <w:bottom w:val="none" w:sz="0" w:space="0" w:color="auto"/>
        <w:right w:val="none" w:sz="0" w:space="0" w:color="auto"/>
      </w:divBdr>
    </w:div>
    <w:div w:id="181165791">
      <w:bodyDiv w:val="1"/>
      <w:marLeft w:val="0"/>
      <w:marRight w:val="0"/>
      <w:marTop w:val="0"/>
      <w:marBottom w:val="0"/>
      <w:divBdr>
        <w:top w:val="none" w:sz="0" w:space="0" w:color="auto"/>
        <w:left w:val="none" w:sz="0" w:space="0" w:color="auto"/>
        <w:bottom w:val="none" w:sz="0" w:space="0" w:color="auto"/>
        <w:right w:val="none" w:sz="0" w:space="0" w:color="auto"/>
      </w:divBdr>
    </w:div>
    <w:div w:id="223487834">
      <w:bodyDiv w:val="1"/>
      <w:marLeft w:val="0"/>
      <w:marRight w:val="0"/>
      <w:marTop w:val="0"/>
      <w:marBottom w:val="0"/>
      <w:divBdr>
        <w:top w:val="none" w:sz="0" w:space="0" w:color="auto"/>
        <w:left w:val="none" w:sz="0" w:space="0" w:color="auto"/>
        <w:bottom w:val="none" w:sz="0" w:space="0" w:color="auto"/>
        <w:right w:val="none" w:sz="0" w:space="0" w:color="auto"/>
      </w:divBdr>
    </w:div>
    <w:div w:id="309873462">
      <w:bodyDiv w:val="1"/>
      <w:marLeft w:val="0"/>
      <w:marRight w:val="0"/>
      <w:marTop w:val="0"/>
      <w:marBottom w:val="0"/>
      <w:divBdr>
        <w:top w:val="none" w:sz="0" w:space="0" w:color="auto"/>
        <w:left w:val="none" w:sz="0" w:space="0" w:color="auto"/>
        <w:bottom w:val="none" w:sz="0" w:space="0" w:color="auto"/>
        <w:right w:val="none" w:sz="0" w:space="0" w:color="auto"/>
      </w:divBdr>
    </w:div>
    <w:div w:id="462702158">
      <w:bodyDiv w:val="1"/>
      <w:marLeft w:val="0"/>
      <w:marRight w:val="0"/>
      <w:marTop w:val="0"/>
      <w:marBottom w:val="0"/>
      <w:divBdr>
        <w:top w:val="none" w:sz="0" w:space="0" w:color="auto"/>
        <w:left w:val="none" w:sz="0" w:space="0" w:color="auto"/>
        <w:bottom w:val="none" w:sz="0" w:space="0" w:color="auto"/>
        <w:right w:val="none" w:sz="0" w:space="0" w:color="auto"/>
      </w:divBdr>
    </w:div>
    <w:div w:id="609170301">
      <w:bodyDiv w:val="1"/>
      <w:marLeft w:val="0"/>
      <w:marRight w:val="0"/>
      <w:marTop w:val="0"/>
      <w:marBottom w:val="0"/>
      <w:divBdr>
        <w:top w:val="none" w:sz="0" w:space="0" w:color="auto"/>
        <w:left w:val="none" w:sz="0" w:space="0" w:color="auto"/>
        <w:bottom w:val="none" w:sz="0" w:space="0" w:color="auto"/>
        <w:right w:val="none" w:sz="0" w:space="0" w:color="auto"/>
      </w:divBdr>
    </w:div>
    <w:div w:id="1102149364">
      <w:bodyDiv w:val="1"/>
      <w:marLeft w:val="0"/>
      <w:marRight w:val="0"/>
      <w:marTop w:val="0"/>
      <w:marBottom w:val="0"/>
      <w:divBdr>
        <w:top w:val="none" w:sz="0" w:space="0" w:color="auto"/>
        <w:left w:val="none" w:sz="0" w:space="0" w:color="auto"/>
        <w:bottom w:val="none" w:sz="0" w:space="0" w:color="auto"/>
        <w:right w:val="none" w:sz="0" w:space="0" w:color="auto"/>
      </w:divBdr>
    </w:div>
    <w:div w:id="1112553317">
      <w:bodyDiv w:val="1"/>
      <w:marLeft w:val="0"/>
      <w:marRight w:val="0"/>
      <w:marTop w:val="0"/>
      <w:marBottom w:val="0"/>
      <w:divBdr>
        <w:top w:val="none" w:sz="0" w:space="0" w:color="auto"/>
        <w:left w:val="none" w:sz="0" w:space="0" w:color="auto"/>
        <w:bottom w:val="none" w:sz="0" w:space="0" w:color="auto"/>
        <w:right w:val="none" w:sz="0" w:space="0" w:color="auto"/>
      </w:divBdr>
    </w:div>
    <w:div w:id="1331300250">
      <w:bodyDiv w:val="1"/>
      <w:marLeft w:val="0"/>
      <w:marRight w:val="0"/>
      <w:marTop w:val="0"/>
      <w:marBottom w:val="0"/>
      <w:divBdr>
        <w:top w:val="none" w:sz="0" w:space="0" w:color="auto"/>
        <w:left w:val="none" w:sz="0" w:space="0" w:color="auto"/>
        <w:bottom w:val="none" w:sz="0" w:space="0" w:color="auto"/>
        <w:right w:val="none" w:sz="0" w:space="0" w:color="auto"/>
      </w:divBdr>
    </w:div>
    <w:div w:id="1403287300">
      <w:bodyDiv w:val="1"/>
      <w:marLeft w:val="0"/>
      <w:marRight w:val="0"/>
      <w:marTop w:val="0"/>
      <w:marBottom w:val="0"/>
      <w:divBdr>
        <w:top w:val="none" w:sz="0" w:space="0" w:color="auto"/>
        <w:left w:val="none" w:sz="0" w:space="0" w:color="auto"/>
        <w:bottom w:val="none" w:sz="0" w:space="0" w:color="auto"/>
        <w:right w:val="none" w:sz="0" w:space="0" w:color="auto"/>
      </w:divBdr>
    </w:div>
    <w:div w:id="1465655153">
      <w:bodyDiv w:val="1"/>
      <w:marLeft w:val="0"/>
      <w:marRight w:val="0"/>
      <w:marTop w:val="0"/>
      <w:marBottom w:val="0"/>
      <w:divBdr>
        <w:top w:val="none" w:sz="0" w:space="0" w:color="auto"/>
        <w:left w:val="none" w:sz="0" w:space="0" w:color="auto"/>
        <w:bottom w:val="none" w:sz="0" w:space="0" w:color="auto"/>
        <w:right w:val="none" w:sz="0" w:space="0" w:color="auto"/>
      </w:divBdr>
    </w:div>
    <w:div w:id="1469854795">
      <w:bodyDiv w:val="1"/>
      <w:marLeft w:val="0"/>
      <w:marRight w:val="0"/>
      <w:marTop w:val="0"/>
      <w:marBottom w:val="0"/>
      <w:divBdr>
        <w:top w:val="none" w:sz="0" w:space="0" w:color="auto"/>
        <w:left w:val="none" w:sz="0" w:space="0" w:color="auto"/>
        <w:bottom w:val="none" w:sz="0" w:space="0" w:color="auto"/>
        <w:right w:val="none" w:sz="0" w:space="0" w:color="auto"/>
      </w:divBdr>
    </w:div>
    <w:div w:id="1489707700">
      <w:bodyDiv w:val="1"/>
      <w:marLeft w:val="0"/>
      <w:marRight w:val="0"/>
      <w:marTop w:val="0"/>
      <w:marBottom w:val="0"/>
      <w:divBdr>
        <w:top w:val="none" w:sz="0" w:space="0" w:color="auto"/>
        <w:left w:val="none" w:sz="0" w:space="0" w:color="auto"/>
        <w:bottom w:val="none" w:sz="0" w:space="0" w:color="auto"/>
        <w:right w:val="none" w:sz="0" w:space="0" w:color="auto"/>
      </w:divBdr>
    </w:div>
    <w:div w:id="1538615297">
      <w:bodyDiv w:val="1"/>
      <w:marLeft w:val="0"/>
      <w:marRight w:val="0"/>
      <w:marTop w:val="0"/>
      <w:marBottom w:val="0"/>
      <w:divBdr>
        <w:top w:val="none" w:sz="0" w:space="0" w:color="auto"/>
        <w:left w:val="none" w:sz="0" w:space="0" w:color="auto"/>
        <w:bottom w:val="none" w:sz="0" w:space="0" w:color="auto"/>
        <w:right w:val="none" w:sz="0" w:space="0" w:color="auto"/>
      </w:divBdr>
    </w:div>
    <w:div w:id="1723600090">
      <w:bodyDiv w:val="1"/>
      <w:marLeft w:val="0"/>
      <w:marRight w:val="0"/>
      <w:marTop w:val="0"/>
      <w:marBottom w:val="0"/>
      <w:divBdr>
        <w:top w:val="none" w:sz="0" w:space="0" w:color="auto"/>
        <w:left w:val="none" w:sz="0" w:space="0" w:color="auto"/>
        <w:bottom w:val="none" w:sz="0" w:space="0" w:color="auto"/>
        <w:right w:val="none" w:sz="0" w:space="0" w:color="auto"/>
      </w:divBdr>
    </w:div>
    <w:div w:id="1793473122">
      <w:bodyDiv w:val="1"/>
      <w:marLeft w:val="0"/>
      <w:marRight w:val="0"/>
      <w:marTop w:val="0"/>
      <w:marBottom w:val="0"/>
      <w:divBdr>
        <w:top w:val="none" w:sz="0" w:space="0" w:color="auto"/>
        <w:left w:val="none" w:sz="0" w:space="0" w:color="auto"/>
        <w:bottom w:val="none" w:sz="0" w:space="0" w:color="auto"/>
        <w:right w:val="none" w:sz="0" w:space="0" w:color="auto"/>
      </w:divBdr>
    </w:div>
    <w:div w:id="1841383128">
      <w:bodyDiv w:val="1"/>
      <w:marLeft w:val="0"/>
      <w:marRight w:val="0"/>
      <w:marTop w:val="0"/>
      <w:marBottom w:val="0"/>
      <w:divBdr>
        <w:top w:val="none" w:sz="0" w:space="0" w:color="auto"/>
        <w:left w:val="none" w:sz="0" w:space="0" w:color="auto"/>
        <w:bottom w:val="none" w:sz="0" w:space="0" w:color="auto"/>
        <w:right w:val="none" w:sz="0" w:space="0" w:color="auto"/>
      </w:divBdr>
    </w:div>
    <w:div w:id="1866752165">
      <w:bodyDiv w:val="1"/>
      <w:marLeft w:val="0"/>
      <w:marRight w:val="0"/>
      <w:marTop w:val="0"/>
      <w:marBottom w:val="0"/>
      <w:divBdr>
        <w:top w:val="none" w:sz="0" w:space="0" w:color="auto"/>
        <w:left w:val="none" w:sz="0" w:space="0" w:color="auto"/>
        <w:bottom w:val="none" w:sz="0" w:space="0" w:color="auto"/>
        <w:right w:val="none" w:sz="0" w:space="0" w:color="auto"/>
      </w:divBdr>
    </w:div>
    <w:div w:id="1978876013">
      <w:bodyDiv w:val="1"/>
      <w:marLeft w:val="0"/>
      <w:marRight w:val="0"/>
      <w:marTop w:val="0"/>
      <w:marBottom w:val="0"/>
      <w:divBdr>
        <w:top w:val="none" w:sz="0" w:space="0" w:color="auto"/>
        <w:left w:val="none" w:sz="0" w:space="0" w:color="auto"/>
        <w:bottom w:val="none" w:sz="0" w:space="0" w:color="auto"/>
        <w:right w:val="none" w:sz="0" w:space="0" w:color="auto"/>
      </w:divBdr>
    </w:div>
    <w:div w:id="2024472868">
      <w:bodyDiv w:val="1"/>
      <w:marLeft w:val="0"/>
      <w:marRight w:val="0"/>
      <w:marTop w:val="0"/>
      <w:marBottom w:val="0"/>
      <w:divBdr>
        <w:top w:val="none" w:sz="0" w:space="0" w:color="auto"/>
        <w:left w:val="none" w:sz="0" w:space="0" w:color="auto"/>
        <w:bottom w:val="none" w:sz="0" w:space="0" w:color="auto"/>
        <w:right w:val="none" w:sz="0" w:space="0" w:color="auto"/>
      </w:divBdr>
    </w:div>
    <w:div w:id="2111777331">
      <w:bodyDiv w:val="1"/>
      <w:marLeft w:val="0"/>
      <w:marRight w:val="0"/>
      <w:marTop w:val="0"/>
      <w:marBottom w:val="0"/>
      <w:divBdr>
        <w:top w:val="none" w:sz="0" w:space="0" w:color="auto"/>
        <w:left w:val="none" w:sz="0" w:space="0" w:color="auto"/>
        <w:bottom w:val="none" w:sz="0" w:space="0" w:color="auto"/>
        <w:right w:val="none" w:sz="0" w:space="0" w:color="auto"/>
      </w:divBdr>
    </w:div>
    <w:div w:id="212299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2489</Words>
  <Characters>1419</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Dalė Blaževičienė</dc:creator>
  <cp:keywords/>
  <dc:description/>
  <cp:lastModifiedBy>Asta Matonytė</cp:lastModifiedBy>
  <cp:revision>61</cp:revision>
  <cp:lastPrinted>2024-02-07T09:37:00Z</cp:lastPrinted>
  <dcterms:created xsi:type="dcterms:W3CDTF">2025-06-30T12:29:00Z</dcterms:created>
  <dcterms:modified xsi:type="dcterms:W3CDTF">2025-07-02T05:34:00Z</dcterms:modified>
</cp:coreProperties>
</file>